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E0D70D" w14:textId="77777777" w:rsidR="00D16295" w:rsidRPr="00310239" w:rsidRDefault="00D16295" w:rsidP="00D16295">
      <w:pPr>
        <w:shd w:val="clear" w:color="auto" w:fill="FFFFFF"/>
        <w:jc w:val="center"/>
        <w:rPr>
          <w:color w:val="000000" w:themeColor="text1"/>
          <w:sz w:val="28"/>
          <w:szCs w:val="28"/>
        </w:rPr>
      </w:pPr>
      <w:r w:rsidRPr="00310239">
        <w:rPr>
          <w:color w:val="000000" w:themeColor="text1"/>
          <w:sz w:val="28"/>
          <w:szCs w:val="28"/>
        </w:rPr>
        <w:t>Изображение Государственного Герба Республики Казахстан</w:t>
      </w:r>
    </w:p>
    <w:p w14:paraId="1BA6DDF9" w14:textId="77777777" w:rsidR="00D16295" w:rsidRPr="00310239" w:rsidRDefault="00D16295" w:rsidP="00D16295">
      <w:pPr>
        <w:shd w:val="clear" w:color="auto" w:fill="FFFFFF"/>
        <w:jc w:val="center"/>
        <w:rPr>
          <w:color w:val="000000" w:themeColor="text1"/>
          <w:sz w:val="28"/>
          <w:szCs w:val="28"/>
        </w:rPr>
      </w:pPr>
    </w:p>
    <w:p w14:paraId="6B9E6189" w14:textId="168C0231" w:rsidR="00D16295" w:rsidRPr="00310239" w:rsidRDefault="00D16295" w:rsidP="00D16295">
      <w:pPr>
        <w:pBdr>
          <w:bottom w:val="single" w:sz="4" w:space="1" w:color="auto"/>
        </w:pBdr>
        <w:autoSpaceDE w:val="0"/>
        <w:autoSpaceDN w:val="0"/>
        <w:adjustRightInd w:val="0"/>
        <w:jc w:val="center"/>
        <w:rPr>
          <w:b/>
          <w:color w:val="000000" w:themeColor="text1"/>
          <w:sz w:val="28"/>
          <w:szCs w:val="28"/>
        </w:rPr>
      </w:pPr>
      <w:r w:rsidRPr="00310239">
        <w:rPr>
          <w:b/>
          <w:color w:val="000000" w:themeColor="text1"/>
          <w:sz w:val="28"/>
          <w:szCs w:val="28"/>
        </w:rPr>
        <w:t xml:space="preserve">НАЦИОНАЛЬНЫЙ </w:t>
      </w:r>
      <w:r w:rsidR="00FC3A17" w:rsidRPr="00310239">
        <w:rPr>
          <w:b/>
          <w:color w:val="000000" w:themeColor="text1"/>
          <w:sz w:val="28"/>
          <w:szCs w:val="28"/>
          <w:lang w:val="kk-KZ"/>
        </w:rPr>
        <w:t>СТАНДАРТ</w:t>
      </w:r>
      <w:r w:rsidRPr="00310239">
        <w:rPr>
          <w:b/>
          <w:color w:val="000000" w:themeColor="text1"/>
          <w:sz w:val="28"/>
          <w:szCs w:val="28"/>
        </w:rPr>
        <w:t xml:space="preserve"> РЕСПУБЛИКИ КАЗАХСТАН</w:t>
      </w:r>
    </w:p>
    <w:p w14:paraId="3610BAEF" w14:textId="77777777" w:rsidR="00D16295" w:rsidRPr="00310239" w:rsidRDefault="00D16295" w:rsidP="00D16295">
      <w:pPr>
        <w:shd w:val="clear" w:color="auto" w:fill="FFFFFF"/>
        <w:jc w:val="center"/>
        <w:rPr>
          <w:b/>
          <w:bCs/>
          <w:color w:val="000000" w:themeColor="text1"/>
          <w:sz w:val="28"/>
          <w:szCs w:val="28"/>
        </w:rPr>
      </w:pPr>
    </w:p>
    <w:p w14:paraId="3AE02789" w14:textId="77777777" w:rsidR="00D16295" w:rsidRPr="00310239" w:rsidRDefault="00D16295" w:rsidP="00D16295">
      <w:pPr>
        <w:shd w:val="clear" w:color="auto" w:fill="FFFFFF"/>
        <w:jc w:val="center"/>
        <w:rPr>
          <w:b/>
          <w:bCs/>
          <w:color w:val="000000" w:themeColor="text1"/>
          <w:sz w:val="28"/>
          <w:szCs w:val="28"/>
        </w:rPr>
      </w:pPr>
    </w:p>
    <w:p w14:paraId="44597BE6" w14:textId="77777777" w:rsidR="00D16295" w:rsidRPr="00310239" w:rsidRDefault="00D16295" w:rsidP="00D16295">
      <w:pPr>
        <w:shd w:val="clear" w:color="auto" w:fill="FFFFFF"/>
        <w:jc w:val="center"/>
        <w:rPr>
          <w:b/>
          <w:bCs/>
          <w:color w:val="000000" w:themeColor="text1"/>
          <w:sz w:val="28"/>
          <w:szCs w:val="28"/>
        </w:rPr>
      </w:pPr>
    </w:p>
    <w:p w14:paraId="37F30B2F" w14:textId="77777777" w:rsidR="00D16295" w:rsidRPr="00310239" w:rsidRDefault="00D16295" w:rsidP="00D16295">
      <w:pPr>
        <w:shd w:val="clear" w:color="auto" w:fill="FFFFFF"/>
        <w:jc w:val="center"/>
        <w:rPr>
          <w:b/>
          <w:bCs/>
          <w:color w:val="000000" w:themeColor="text1"/>
          <w:sz w:val="28"/>
          <w:szCs w:val="28"/>
        </w:rPr>
      </w:pPr>
    </w:p>
    <w:p w14:paraId="0200E1BF" w14:textId="77777777" w:rsidR="00D16295" w:rsidRPr="00310239" w:rsidRDefault="00D16295" w:rsidP="00D16295">
      <w:pPr>
        <w:shd w:val="clear" w:color="auto" w:fill="FFFFFF"/>
        <w:jc w:val="center"/>
        <w:rPr>
          <w:b/>
          <w:bCs/>
          <w:color w:val="000000" w:themeColor="text1"/>
          <w:sz w:val="28"/>
          <w:szCs w:val="28"/>
        </w:rPr>
      </w:pPr>
    </w:p>
    <w:p w14:paraId="76E0FD6D" w14:textId="77777777" w:rsidR="00D16295" w:rsidRPr="00310239" w:rsidRDefault="00D16295" w:rsidP="00D16295">
      <w:pPr>
        <w:shd w:val="clear" w:color="auto" w:fill="FFFFFF"/>
        <w:jc w:val="center"/>
        <w:rPr>
          <w:b/>
          <w:bCs/>
          <w:color w:val="000000" w:themeColor="text1"/>
          <w:sz w:val="28"/>
          <w:szCs w:val="28"/>
        </w:rPr>
      </w:pPr>
    </w:p>
    <w:p w14:paraId="306742C6" w14:textId="77777777" w:rsidR="00D16295" w:rsidRPr="00310239" w:rsidRDefault="00D16295" w:rsidP="00D16295">
      <w:pPr>
        <w:shd w:val="clear" w:color="auto" w:fill="FFFFFF"/>
        <w:jc w:val="center"/>
        <w:rPr>
          <w:b/>
          <w:bCs/>
          <w:color w:val="000000" w:themeColor="text1"/>
          <w:sz w:val="28"/>
          <w:szCs w:val="28"/>
        </w:rPr>
      </w:pPr>
    </w:p>
    <w:p w14:paraId="0479805F" w14:textId="77777777" w:rsidR="00D16295" w:rsidRPr="00310239" w:rsidRDefault="00D16295" w:rsidP="00D16295">
      <w:pPr>
        <w:shd w:val="clear" w:color="auto" w:fill="FFFFFF"/>
        <w:jc w:val="center"/>
        <w:rPr>
          <w:b/>
          <w:bCs/>
          <w:color w:val="000000" w:themeColor="text1"/>
          <w:sz w:val="28"/>
          <w:szCs w:val="28"/>
        </w:rPr>
      </w:pPr>
    </w:p>
    <w:p w14:paraId="443E7934" w14:textId="77777777" w:rsidR="00D16295" w:rsidRPr="00310239" w:rsidRDefault="00D16295" w:rsidP="00D16295">
      <w:pPr>
        <w:shd w:val="clear" w:color="auto" w:fill="FFFFFF"/>
        <w:jc w:val="center"/>
        <w:rPr>
          <w:b/>
          <w:bCs/>
          <w:color w:val="000000" w:themeColor="text1"/>
          <w:sz w:val="28"/>
          <w:szCs w:val="28"/>
        </w:rPr>
      </w:pPr>
    </w:p>
    <w:p w14:paraId="2BBC9EAD" w14:textId="77777777" w:rsidR="00D16295" w:rsidRPr="00310239" w:rsidRDefault="00D16295" w:rsidP="00D16295">
      <w:pPr>
        <w:shd w:val="clear" w:color="auto" w:fill="FFFFFF"/>
        <w:jc w:val="center"/>
        <w:rPr>
          <w:b/>
          <w:bCs/>
          <w:color w:val="000000" w:themeColor="text1"/>
          <w:sz w:val="28"/>
          <w:szCs w:val="28"/>
        </w:rPr>
      </w:pPr>
    </w:p>
    <w:p w14:paraId="7E202411" w14:textId="77777777" w:rsidR="00D16295" w:rsidRPr="00310239" w:rsidRDefault="00D16295" w:rsidP="00D16295">
      <w:pPr>
        <w:shd w:val="clear" w:color="auto" w:fill="FFFFFF"/>
        <w:jc w:val="center"/>
        <w:rPr>
          <w:b/>
          <w:bCs/>
          <w:color w:val="000000" w:themeColor="text1"/>
          <w:sz w:val="28"/>
          <w:szCs w:val="28"/>
        </w:rPr>
      </w:pPr>
    </w:p>
    <w:p w14:paraId="32149C7C" w14:textId="77777777" w:rsidR="00D16295" w:rsidRPr="00310239" w:rsidRDefault="00D16295" w:rsidP="00D16295">
      <w:pPr>
        <w:shd w:val="clear" w:color="auto" w:fill="FFFFFF"/>
        <w:jc w:val="center"/>
        <w:rPr>
          <w:b/>
          <w:bCs/>
          <w:color w:val="000000" w:themeColor="text1"/>
          <w:sz w:val="28"/>
          <w:szCs w:val="28"/>
        </w:rPr>
      </w:pPr>
    </w:p>
    <w:p w14:paraId="5BC401B5" w14:textId="3657816E" w:rsidR="00D16295" w:rsidRPr="00310239" w:rsidRDefault="00D16295" w:rsidP="00D16295">
      <w:pPr>
        <w:autoSpaceDE w:val="0"/>
        <w:autoSpaceDN w:val="0"/>
        <w:adjustRightInd w:val="0"/>
        <w:jc w:val="center"/>
        <w:rPr>
          <w:rFonts w:eastAsia="Calibri"/>
          <w:b/>
          <w:bCs/>
          <w:noProof/>
          <w:color w:val="000000" w:themeColor="text1"/>
          <w:sz w:val="28"/>
          <w:szCs w:val="28"/>
          <w:lang w:val="kk-KZ"/>
        </w:rPr>
      </w:pPr>
      <w:r w:rsidRPr="00310239">
        <w:rPr>
          <w:rFonts w:eastAsia="Calibri"/>
          <w:b/>
          <w:bCs/>
          <w:noProof/>
          <w:color w:val="000000" w:themeColor="text1"/>
          <w:sz w:val="28"/>
          <w:szCs w:val="28"/>
          <w:lang w:val="kk-KZ"/>
        </w:rPr>
        <w:t>ИЗМЕНЕНИЕ №</w:t>
      </w:r>
      <w:r w:rsidR="007158EF" w:rsidRPr="00310239">
        <w:rPr>
          <w:rFonts w:eastAsia="Calibri"/>
          <w:b/>
          <w:bCs/>
          <w:noProof/>
          <w:color w:val="000000" w:themeColor="text1"/>
          <w:sz w:val="28"/>
          <w:szCs w:val="28"/>
          <w:lang w:val="kk-KZ"/>
        </w:rPr>
        <w:t xml:space="preserve"> </w:t>
      </w:r>
      <w:r w:rsidR="0015625C" w:rsidRPr="00310239">
        <w:rPr>
          <w:rFonts w:eastAsia="Calibri"/>
          <w:b/>
          <w:bCs/>
          <w:noProof/>
          <w:color w:val="000000" w:themeColor="text1"/>
          <w:sz w:val="28"/>
          <w:szCs w:val="28"/>
          <w:lang w:val="kk-KZ"/>
        </w:rPr>
        <w:t>4</w:t>
      </w:r>
      <w:r w:rsidRPr="00310239">
        <w:rPr>
          <w:rFonts w:eastAsia="Calibri"/>
          <w:b/>
          <w:bCs/>
          <w:noProof/>
          <w:color w:val="000000" w:themeColor="text1"/>
          <w:sz w:val="28"/>
          <w:szCs w:val="28"/>
          <w:lang w:val="kk-KZ"/>
        </w:rPr>
        <w:t xml:space="preserve"> к</w:t>
      </w:r>
    </w:p>
    <w:p w14:paraId="09827398" w14:textId="77777777" w:rsidR="00D16295" w:rsidRPr="00310239" w:rsidRDefault="00D16295" w:rsidP="00D16295">
      <w:pPr>
        <w:autoSpaceDE w:val="0"/>
        <w:autoSpaceDN w:val="0"/>
        <w:adjustRightInd w:val="0"/>
        <w:jc w:val="center"/>
        <w:rPr>
          <w:rFonts w:eastAsia="Calibri"/>
          <w:b/>
          <w:bCs/>
          <w:noProof/>
          <w:color w:val="000000" w:themeColor="text1"/>
          <w:sz w:val="28"/>
          <w:szCs w:val="28"/>
          <w:lang w:val="kk-KZ"/>
        </w:rPr>
      </w:pPr>
    </w:p>
    <w:p w14:paraId="05E9A2E5" w14:textId="30D1BFA3" w:rsidR="000F2778" w:rsidRPr="00310239" w:rsidRDefault="000F2778" w:rsidP="00D16295">
      <w:pPr>
        <w:ind w:right="10"/>
        <w:jc w:val="center"/>
        <w:rPr>
          <w:b/>
          <w:color w:val="000000" w:themeColor="text1"/>
          <w:sz w:val="28"/>
          <w:szCs w:val="28"/>
        </w:rPr>
      </w:pPr>
      <w:r w:rsidRPr="00310239">
        <w:rPr>
          <w:b/>
          <w:color w:val="000000" w:themeColor="text1"/>
          <w:sz w:val="28"/>
          <w:szCs w:val="28"/>
        </w:rPr>
        <w:t>СТ РК 1</w:t>
      </w:r>
      <w:r w:rsidR="00AF220F" w:rsidRPr="00310239">
        <w:rPr>
          <w:b/>
          <w:color w:val="000000" w:themeColor="text1"/>
          <w:sz w:val="28"/>
          <w:szCs w:val="28"/>
          <w:lang w:val="kk-KZ"/>
        </w:rPr>
        <w:t>41</w:t>
      </w:r>
      <w:r w:rsidR="0015625C" w:rsidRPr="00310239">
        <w:rPr>
          <w:b/>
          <w:color w:val="000000" w:themeColor="text1"/>
          <w:sz w:val="28"/>
          <w:szCs w:val="28"/>
          <w:lang w:val="kk-KZ"/>
        </w:rPr>
        <w:t>2</w:t>
      </w:r>
      <w:r w:rsidRPr="00310239">
        <w:rPr>
          <w:b/>
          <w:color w:val="000000" w:themeColor="text1"/>
          <w:sz w:val="28"/>
          <w:szCs w:val="28"/>
        </w:rPr>
        <w:t>-20</w:t>
      </w:r>
      <w:r w:rsidR="007553A6" w:rsidRPr="00310239">
        <w:rPr>
          <w:b/>
          <w:color w:val="000000" w:themeColor="text1"/>
          <w:sz w:val="28"/>
          <w:szCs w:val="28"/>
        </w:rPr>
        <w:t>1</w:t>
      </w:r>
      <w:r w:rsidR="0015625C" w:rsidRPr="00310239">
        <w:rPr>
          <w:b/>
          <w:color w:val="000000" w:themeColor="text1"/>
          <w:sz w:val="28"/>
          <w:szCs w:val="28"/>
          <w:lang w:val="kk-KZ"/>
        </w:rPr>
        <w:t>7</w:t>
      </w:r>
    </w:p>
    <w:p w14:paraId="7541B343" w14:textId="77777777" w:rsidR="000F2778" w:rsidRPr="00310239" w:rsidRDefault="000F2778" w:rsidP="00D16295">
      <w:pPr>
        <w:ind w:right="10"/>
        <w:jc w:val="center"/>
        <w:rPr>
          <w:b/>
          <w:color w:val="000000" w:themeColor="text1"/>
          <w:sz w:val="28"/>
          <w:szCs w:val="28"/>
        </w:rPr>
      </w:pPr>
    </w:p>
    <w:p w14:paraId="0DD988C1" w14:textId="77777777" w:rsidR="000F2778" w:rsidRPr="00310239" w:rsidRDefault="000F2778" w:rsidP="00D16295">
      <w:pPr>
        <w:ind w:right="10"/>
        <w:jc w:val="center"/>
        <w:rPr>
          <w:b/>
          <w:color w:val="000000" w:themeColor="text1"/>
          <w:sz w:val="28"/>
          <w:szCs w:val="28"/>
        </w:rPr>
      </w:pPr>
    </w:p>
    <w:p w14:paraId="74BBB3DD" w14:textId="77777777" w:rsidR="0015625C" w:rsidRPr="00310239" w:rsidRDefault="0015625C" w:rsidP="00D16295">
      <w:pPr>
        <w:ind w:right="10"/>
        <w:jc w:val="center"/>
        <w:rPr>
          <w:b/>
          <w:color w:val="000000" w:themeColor="text1"/>
          <w:sz w:val="28"/>
          <w:szCs w:val="28"/>
        </w:rPr>
      </w:pPr>
      <w:r w:rsidRPr="00310239">
        <w:rPr>
          <w:b/>
          <w:color w:val="000000" w:themeColor="text1"/>
          <w:sz w:val="28"/>
          <w:szCs w:val="28"/>
        </w:rPr>
        <w:t>Технические средства регулирования дорожного движения.</w:t>
      </w:r>
    </w:p>
    <w:p w14:paraId="2038CD40" w14:textId="3E26E212" w:rsidR="0015625C" w:rsidRPr="00310239" w:rsidRDefault="0015625C" w:rsidP="00D16295">
      <w:pPr>
        <w:ind w:right="10"/>
        <w:jc w:val="center"/>
        <w:rPr>
          <w:b/>
          <w:color w:val="000000" w:themeColor="text1"/>
          <w:sz w:val="28"/>
          <w:szCs w:val="28"/>
        </w:rPr>
      </w:pPr>
      <w:r w:rsidRPr="00310239">
        <w:rPr>
          <w:b/>
          <w:color w:val="000000" w:themeColor="text1"/>
          <w:sz w:val="28"/>
          <w:szCs w:val="28"/>
        </w:rPr>
        <w:t xml:space="preserve">  </w:t>
      </w:r>
    </w:p>
    <w:p w14:paraId="770C991D" w14:textId="42180388" w:rsidR="00D16295" w:rsidRPr="00310239" w:rsidRDefault="0015625C" w:rsidP="00D16295">
      <w:pPr>
        <w:ind w:right="10"/>
        <w:jc w:val="center"/>
        <w:rPr>
          <w:color w:val="000000" w:themeColor="text1"/>
          <w:sz w:val="28"/>
          <w:szCs w:val="28"/>
        </w:rPr>
      </w:pPr>
      <w:r w:rsidRPr="00310239">
        <w:rPr>
          <w:b/>
          <w:color w:val="000000" w:themeColor="text1"/>
          <w:sz w:val="28"/>
          <w:szCs w:val="28"/>
        </w:rPr>
        <w:t>ПРАВИЛА ПРИМЕНЕНИЯ</w:t>
      </w:r>
    </w:p>
    <w:p w14:paraId="546F1CBE" w14:textId="45AE7F16" w:rsidR="00DC2A6B" w:rsidRPr="00310239" w:rsidRDefault="00DC2A6B" w:rsidP="00D16295">
      <w:pPr>
        <w:ind w:right="10"/>
        <w:jc w:val="center"/>
        <w:rPr>
          <w:color w:val="000000" w:themeColor="text1"/>
          <w:sz w:val="28"/>
          <w:szCs w:val="28"/>
        </w:rPr>
      </w:pPr>
    </w:p>
    <w:p w14:paraId="524E5591" w14:textId="77777777" w:rsidR="00DC2A6B" w:rsidRPr="00310239" w:rsidRDefault="00DC2A6B" w:rsidP="00D16295">
      <w:pPr>
        <w:ind w:right="10"/>
        <w:jc w:val="center"/>
        <w:rPr>
          <w:color w:val="000000" w:themeColor="text1"/>
          <w:sz w:val="28"/>
          <w:szCs w:val="28"/>
        </w:rPr>
      </w:pPr>
    </w:p>
    <w:p w14:paraId="395ADDC7" w14:textId="77777777" w:rsidR="00D16295" w:rsidRPr="00310239" w:rsidRDefault="00D16295" w:rsidP="00D16295">
      <w:pPr>
        <w:ind w:right="10"/>
        <w:jc w:val="center"/>
        <w:rPr>
          <w:color w:val="000000" w:themeColor="text1"/>
          <w:sz w:val="28"/>
          <w:szCs w:val="28"/>
        </w:rPr>
      </w:pPr>
    </w:p>
    <w:p w14:paraId="6DFAF907" w14:textId="77777777" w:rsidR="00D16295" w:rsidRPr="00310239" w:rsidRDefault="00D16295" w:rsidP="00D16295">
      <w:pPr>
        <w:autoSpaceDE w:val="0"/>
        <w:autoSpaceDN w:val="0"/>
        <w:adjustRightInd w:val="0"/>
        <w:jc w:val="center"/>
        <w:rPr>
          <w:bCs/>
          <w:i/>
          <w:color w:val="000000" w:themeColor="text1"/>
          <w:sz w:val="28"/>
          <w:szCs w:val="28"/>
        </w:rPr>
      </w:pPr>
      <w:r w:rsidRPr="00310239">
        <w:rPr>
          <w:bCs/>
          <w:i/>
          <w:color w:val="000000" w:themeColor="text1"/>
          <w:sz w:val="28"/>
          <w:szCs w:val="28"/>
        </w:rPr>
        <w:t>Настоящий проект изменения</w:t>
      </w:r>
    </w:p>
    <w:p w14:paraId="5030644C" w14:textId="77777777" w:rsidR="00D16295" w:rsidRPr="00310239" w:rsidRDefault="00D16295" w:rsidP="00D16295">
      <w:pPr>
        <w:autoSpaceDE w:val="0"/>
        <w:autoSpaceDN w:val="0"/>
        <w:adjustRightInd w:val="0"/>
        <w:jc w:val="center"/>
        <w:rPr>
          <w:bCs/>
          <w:i/>
          <w:color w:val="000000" w:themeColor="text1"/>
          <w:sz w:val="28"/>
          <w:szCs w:val="28"/>
        </w:rPr>
      </w:pPr>
      <w:r w:rsidRPr="00310239">
        <w:rPr>
          <w:bCs/>
          <w:i/>
          <w:color w:val="000000" w:themeColor="text1"/>
          <w:sz w:val="28"/>
          <w:szCs w:val="28"/>
        </w:rPr>
        <w:t>не подлежит применению до его утверждения</w:t>
      </w:r>
    </w:p>
    <w:p w14:paraId="6B84A108" w14:textId="77777777" w:rsidR="00D16295" w:rsidRPr="00310239" w:rsidRDefault="00D16295" w:rsidP="00D16295">
      <w:pPr>
        <w:ind w:right="10"/>
        <w:jc w:val="center"/>
        <w:rPr>
          <w:color w:val="000000" w:themeColor="text1"/>
          <w:sz w:val="28"/>
          <w:szCs w:val="28"/>
        </w:rPr>
      </w:pPr>
    </w:p>
    <w:p w14:paraId="5A229F8C" w14:textId="77777777" w:rsidR="00D16295" w:rsidRPr="00310239" w:rsidRDefault="00D16295" w:rsidP="00D16295">
      <w:pPr>
        <w:ind w:right="10"/>
        <w:jc w:val="center"/>
        <w:rPr>
          <w:color w:val="000000" w:themeColor="text1"/>
          <w:sz w:val="28"/>
          <w:szCs w:val="28"/>
        </w:rPr>
      </w:pPr>
    </w:p>
    <w:p w14:paraId="7D4FB092" w14:textId="77777777" w:rsidR="00D16295" w:rsidRPr="00310239" w:rsidRDefault="00D16295" w:rsidP="00D16295">
      <w:pPr>
        <w:ind w:right="10"/>
        <w:jc w:val="center"/>
        <w:rPr>
          <w:color w:val="000000" w:themeColor="text1"/>
          <w:sz w:val="28"/>
          <w:szCs w:val="28"/>
        </w:rPr>
      </w:pPr>
    </w:p>
    <w:p w14:paraId="7535D4C3" w14:textId="77777777" w:rsidR="00D16295" w:rsidRPr="00310239" w:rsidRDefault="00D16295" w:rsidP="00D16295">
      <w:pPr>
        <w:ind w:right="10"/>
        <w:jc w:val="center"/>
        <w:rPr>
          <w:color w:val="000000" w:themeColor="text1"/>
          <w:sz w:val="28"/>
          <w:szCs w:val="28"/>
        </w:rPr>
      </w:pPr>
    </w:p>
    <w:p w14:paraId="3B9AA8F4" w14:textId="77777777" w:rsidR="00D16295" w:rsidRPr="00310239" w:rsidRDefault="00D16295" w:rsidP="00DC2A6B">
      <w:pPr>
        <w:ind w:right="10"/>
        <w:rPr>
          <w:color w:val="000000" w:themeColor="text1"/>
          <w:sz w:val="28"/>
          <w:szCs w:val="28"/>
        </w:rPr>
      </w:pPr>
    </w:p>
    <w:p w14:paraId="25898735" w14:textId="77777777" w:rsidR="00D16295" w:rsidRPr="00310239" w:rsidRDefault="00D16295" w:rsidP="007553A6">
      <w:pPr>
        <w:rPr>
          <w:color w:val="000000" w:themeColor="text1"/>
          <w:sz w:val="28"/>
          <w:szCs w:val="28"/>
        </w:rPr>
      </w:pPr>
    </w:p>
    <w:p w14:paraId="2814C84F" w14:textId="77777777" w:rsidR="00D16295" w:rsidRPr="00310239" w:rsidRDefault="00D16295" w:rsidP="00D16295">
      <w:pPr>
        <w:jc w:val="center"/>
        <w:rPr>
          <w:color w:val="000000" w:themeColor="text1"/>
          <w:sz w:val="28"/>
          <w:szCs w:val="28"/>
        </w:rPr>
      </w:pPr>
    </w:p>
    <w:p w14:paraId="40554030" w14:textId="77777777" w:rsidR="00D16295" w:rsidRPr="00310239" w:rsidRDefault="00D16295" w:rsidP="00D16295">
      <w:pPr>
        <w:shd w:val="clear" w:color="auto" w:fill="FFFFFF"/>
        <w:ind w:right="384"/>
        <w:jc w:val="center"/>
        <w:rPr>
          <w:b/>
          <w:color w:val="000000" w:themeColor="text1"/>
          <w:sz w:val="28"/>
          <w:szCs w:val="28"/>
        </w:rPr>
      </w:pPr>
      <w:r w:rsidRPr="00310239">
        <w:rPr>
          <w:b/>
          <w:color w:val="000000" w:themeColor="text1"/>
          <w:sz w:val="28"/>
          <w:szCs w:val="28"/>
        </w:rPr>
        <w:t>Комитет технического регулирования и метрологии</w:t>
      </w:r>
    </w:p>
    <w:p w14:paraId="218C41D6" w14:textId="77777777" w:rsidR="00D16295" w:rsidRPr="00310239" w:rsidRDefault="00D16295" w:rsidP="00D16295">
      <w:pPr>
        <w:ind w:left="-142" w:right="10"/>
        <w:jc w:val="center"/>
        <w:rPr>
          <w:b/>
          <w:bCs/>
          <w:color w:val="000000" w:themeColor="text1"/>
          <w:sz w:val="28"/>
          <w:szCs w:val="28"/>
        </w:rPr>
      </w:pPr>
      <w:r w:rsidRPr="00310239">
        <w:rPr>
          <w:b/>
          <w:color w:val="000000" w:themeColor="text1"/>
          <w:sz w:val="28"/>
          <w:szCs w:val="28"/>
        </w:rPr>
        <w:t>Министерства торговли и интеграции Республики Казахстан</w:t>
      </w:r>
      <w:r w:rsidRPr="00310239">
        <w:rPr>
          <w:b/>
          <w:bCs/>
          <w:color w:val="000000" w:themeColor="text1"/>
          <w:sz w:val="28"/>
          <w:szCs w:val="28"/>
        </w:rPr>
        <w:t xml:space="preserve"> </w:t>
      </w:r>
    </w:p>
    <w:p w14:paraId="1CC684C3" w14:textId="77777777" w:rsidR="00D16295" w:rsidRPr="00310239" w:rsidRDefault="00D16295" w:rsidP="00D16295">
      <w:pPr>
        <w:ind w:left="-142" w:right="10"/>
        <w:jc w:val="center"/>
        <w:rPr>
          <w:b/>
          <w:bCs/>
          <w:color w:val="000000" w:themeColor="text1"/>
          <w:sz w:val="28"/>
          <w:szCs w:val="28"/>
          <w:lang w:val="kk-KZ"/>
        </w:rPr>
      </w:pPr>
      <w:r w:rsidRPr="00310239">
        <w:rPr>
          <w:b/>
          <w:bCs/>
          <w:color w:val="000000" w:themeColor="text1"/>
          <w:sz w:val="28"/>
          <w:szCs w:val="28"/>
          <w:lang w:val="kk-KZ"/>
        </w:rPr>
        <w:t>(Госстандарт)</w:t>
      </w:r>
    </w:p>
    <w:p w14:paraId="06DFF466" w14:textId="77777777" w:rsidR="00D16295" w:rsidRPr="00310239" w:rsidRDefault="00D16295" w:rsidP="00D16295">
      <w:pPr>
        <w:ind w:left="-142" w:right="10"/>
        <w:jc w:val="center"/>
        <w:rPr>
          <w:b/>
          <w:bCs/>
          <w:color w:val="000000" w:themeColor="text1"/>
          <w:sz w:val="28"/>
          <w:szCs w:val="28"/>
          <w:lang w:val="kk-KZ"/>
        </w:rPr>
      </w:pPr>
    </w:p>
    <w:p w14:paraId="58AFB270" w14:textId="6E36E92C" w:rsidR="00AF220F" w:rsidRPr="00310239" w:rsidRDefault="00AF220F" w:rsidP="00D16295">
      <w:pPr>
        <w:ind w:left="-142" w:right="10"/>
        <w:jc w:val="center"/>
        <w:rPr>
          <w:b/>
          <w:bCs/>
          <w:color w:val="000000" w:themeColor="text1"/>
          <w:sz w:val="28"/>
          <w:szCs w:val="28"/>
          <w:lang w:val="kk-KZ"/>
        </w:rPr>
        <w:sectPr w:rsidR="00AF220F" w:rsidRPr="00310239" w:rsidSect="00C451DE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1418" w:right="851" w:bottom="1418" w:left="1418" w:header="1021" w:footer="826" w:gutter="0"/>
          <w:pgNumType w:start="1"/>
          <w:cols w:space="708"/>
          <w:titlePg/>
          <w:docGrid w:linePitch="360"/>
        </w:sectPr>
      </w:pPr>
      <w:r w:rsidRPr="00310239">
        <w:rPr>
          <w:b/>
          <w:bCs/>
          <w:color w:val="000000" w:themeColor="text1"/>
          <w:sz w:val="28"/>
          <w:szCs w:val="28"/>
          <w:lang w:val="kk-KZ"/>
        </w:rPr>
        <w:t>Астана</w:t>
      </w:r>
    </w:p>
    <w:p w14:paraId="675D542B" w14:textId="355934B3" w:rsidR="00D16295" w:rsidRPr="00310239" w:rsidRDefault="00D16295" w:rsidP="003A6A65">
      <w:pPr>
        <w:pBdr>
          <w:bottom w:val="single" w:sz="12" w:space="1" w:color="auto"/>
        </w:pBdr>
        <w:shd w:val="clear" w:color="auto" w:fill="FFFFFF"/>
        <w:ind w:firstLine="567"/>
        <w:jc w:val="both"/>
        <w:rPr>
          <w:b/>
          <w:color w:val="000000" w:themeColor="text1"/>
          <w:sz w:val="28"/>
          <w:szCs w:val="28"/>
        </w:rPr>
      </w:pPr>
      <w:r w:rsidRPr="00310239">
        <w:rPr>
          <w:b/>
          <w:color w:val="000000" w:themeColor="text1"/>
          <w:sz w:val="28"/>
          <w:szCs w:val="28"/>
        </w:rPr>
        <w:lastRenderedPageBreak/>
        <w:t xml:space="preserve">Изменение № </w:t>
      </w:r>
      <w:r w:rsidR="00202079" w:rsidRPr="00310239">
        <w:rPr>
          <w:b/>
          <w:color w:val="000000" w:themeColor="text1"/>
          <w:sz w:val="28"/>
          <w:szCs w:val="28"/>
        </w:rPr>
        <w:t>4</w:t>
      </w:r>
      <w:r w:rsidRPr="00310239">
        <w:rPr>
          <w:b/>
          <w:color w:val="000000" w:themeColor="text1"/>
          <w:sz w:val="28"/>
          <w:szCs w:val="28"/>
        </w:rPr>
        <w:t xml:space="preserve"> к </w:t>
      </w:r>
      <w:r w:rsidR="00AF220F" w:rsidRPr="00310239">
        <w:rPr>
          <w:b/>
          <w:color w:val="000000" w:themeColor="text1"/>
          <w:sz w:val="28"/>
          <w:szCs w:val="28"/>
        </w:rPr>
        <w:t>СТ РК 141</w:t>
      </w:r>
      <w:r w:rsidR="003A6A65" w:rsidRPr="00310239">
        <w:rPr>
          <w:b/>
          <w:color w:val="000000" w:themeColor="text1"/>
          <w:sz w:val="28"/>
          <w:szCs w:val="28"/>
        </w:rPr>
        <w:t>2</w:t>
      </w:r>
      <w:r w:rsidR="00AF220F" w:rsidRPr="00310239">
        <w:rPr>
          <w:b/>
          <w:color w:val="000000" w:themeColor="text1"/>
          <w:sz w:val="28"/>
          <w:szCs w:val="28"/>
        </w:rPr>
        <w:t>-201</w:t>
      </w:r>
      <w:r w:rsidR="003A6A65" w:rsidRPr="00310239">
        <w:rPr>
          <w:b/>
          <w:color w:val="000000" w:themeColor="text1"/>
          <w:sz w:val="28"/>
          <w:szCs w:val="28"/>
        </w:rPr>
        <w:t>7</w:t>
      </w:r>
      <w:r w:rsidR="00AF220F" w:rsidRPr="00310239">
        <w:rPr>
          <w:b/>
          <w:color w:val="000000" w:themeColor="text1"/>
          <w:sz w:val="28"/>
          <w:szCs w:val="28"/>
        </w:rPr>
        <w:t xml:space="preserve"> </w:t>
      </w:r>
      <w:r w:rsidR="00AF220F" w:rsidRPr="00310239">
        <w:rPr>
          <w:b/>
          <w:color w:val="000000" w:themeColor="text1"/>
          <w:sz w:val="28"/>
          <w:szCs w:val="28"/>
          <w:lang w:val="kk-KZ"/>
        </w:rPr>
        <w:t>«</w:t>
      </w:r>
      <w:r w:rsidR="003A6A65" w:rsidRPr="00310239">
        <w:rPr>
          <w:b/>
          <w:color w:val="000000" w:themeColor="text1"/>
          <w:sz w:val="28"/>
          <w:szCs w:val="28"/>
        </w:rPr>
        <w:t>Технические средства регулирования дорожного движения. правила применения</w:t>
      </w:r>
      <w:r w:rsidRPr="00310239">
        <w:rPr>
          <w:b/>
          <w:color w:val="000000" w:themeColor="text1"/>
          <w:sz w:val="28"/>
          <w:szCs w:val="28"/>
        </w:rPr>
        <w:t>»</w:t>
      </w:r>
    </w:p>
    <w:p w14:paraId="0B5C7EB9" w14:textId="77777777" w:rsidR="00D16295" w:rsidRPr="00310239" w:rsidRDefault="00D16295" w:rsidP="00D16295">
      <w:pPr>
        <w:tabs>
          <w:tab w:val="left" w:pos="0"/>
          <w:tab w:val="left" w:pos="567"/>
        </w:tabs>
        <w:ind w:firstLine="567"/>
        <w:jc w:val="both"/>
        <w:rPr>
          <w:rFonts w:eastAsia="Calibri"/>
          <w:color w:val="000000" w:themeColor="text1"/>
          <w:sz w:val="28"/>
          <w:szCs w:val="28"/>
          <w:lang w:eastAsia="en-US"/>
        </w:rPr>
      </w:pPr>
      <w:r w:rsidRPr="00310239">
        <w:rPr>
          <w:rFonts w:eastAsia="Calibri"/>
          <w:b/>
          <w:color w:val="000000" w:themeColor="text1"/>
          <w:sz w:val="28"/>
          <w:szCs w:val="28"/>
          <w:lang w:eastAsia="en-US"/>
        </w:rPr>
        <w:t>Утверждено и введено в действие</w:t>
      </w:r>
      <w:r w:rsidRPr="00310239">
        <w:rPr>
          <w:rFonts w:eastAsia="Calibri"/>
          <w:color w:val="000000" w:themeColor="text1"/>
          <w:sz w:val="28"/>
          <w:szCs w:val="28"/>
          <w:lang w:eastAsia="en-US"/>
        </w:rPr>
        <w:t xml:space="preserve"> Приказом Председателя Комитета технического регулирования и метрологии Министерства торговли и интеграции РК от «__» _________ 20__ года №____.</w:t>
      </w:r>
    </w:p>
    <w:p w14:paraId="767626EB" w14:textId="77777777" w:rsidR="00D16295" w:rsidRPr="00310239" w:rsidRDefault="00D16295" w:rsidP="00D16295">
      <w:pPr>
        <w:shd w:val="clear" w:color="auto" w:fill="FFFFFF"/>
        <w:ind w:firstLine="567"/>
        <w:jc w:val="both"/>
        <w:rPr>
          <w:bCs/>
          <w:color w:val="000000" w:themeColor="text1"/>
          <w:sz w:val="28"/>
          <w:szCs w:val="28"/>
        </w:rPr>
      </w:pPr>
    </w:p>
    <w:p w14:paraId="2DC0008C" w14:textId="77777777" w:rsidR="00D16295" w:rsidRPr="00310239" w:rsidRDefault="00D16295" w:rsidP="00D16295">
      <w:pPr>
        <w:ind w:firstLine="567"/>
        <w:jc w:val="right"/>
        <w:rPr>
          <w:color w:val="000000" w:themeColor="text1"/>
          <w:sz w:val="28"/>
          <w:szCs w:val="28"/>
        </w:rPr>
      </w:pPr>
      <w:r w:rsidRPr="00310239">
        <w:rPr>
          <w:b/>
          <w:bCs/>
          <w:color w:val="000000" w:themeColor="text1"/>
          <w:sz w:val="28"/>
          <w:szCs w:val="28"/>
        </w:rPr>
        <w:t>Дата введения 20__.__.__</w:t>
      </w:r>
    </w:p>
    <w:p w14:paraId="67B6A325" w14:textId="77777777" w:rsidR="00752675" w:rsidRPr="00310239" w:rsidRDefault="00752675" w:rsidP="00190956">
      <w:pPr>
        <w:ind w:firstLine="567"/>
        <w:jc w:val="both"/>
        <w:rPr>
          <w:color w:val="000000" w:themeColor="text1"/>
          <w:sz w:val="28"/>
          <w:szCs w:val="28"/>
        </w:rPr>
      </w:pPr>
    </w:p>
    <w:p w14:paraId="0B73331B" w14:textId="1A73169A" w:rsidR="00F57FB2" w:rsidRPr="00190956" w:rsidRDefault="00190956" w:rsidP="00190956">
      <w:pPr>
        <w:ind w:firstLine="567"/>
        <w:jc w:val="both"/>
        <w:rPr>
          <w:bCs/>
          <w:color w:val="000000" w:themeColor="text1"/>
          <w:sz w:val="28"/>
          <w:szCs w:val="28"/>
        </w:rPr>
      </w:pPr>
      <w:r>
        <w:rPr>
          <w:bCs/>
          <w:color w:val="000000" w:themeColor="text1"/>
          <w:sz w:val="28"/>
          <w:szCs w:val="28"/>
          <w:lang w:val="en-US"/>
        </w:rPr>
        <w:t xml:space="preserve">1 </w:t>
      </w:r>
      <w:r w:rsidR="00F57FB2" w:rsidRPr="00190956">
        <w:rPr>
          <w:bCs/>
          <w:color w:val="000000" w:themeColor="text1"/>
          <w:sz w:val="28"/>
          <w:szCs w:val="28"/>
        </w:rPr>
        <w:t xml:space="preserve">Раздел 3 </w:t>
      </w:r>
      <w:r w:rsidR="00F11701">
        <w:rPr>
          <w:bCs/>
          <w:color w:val="000000" w:themeColor="text1"/>
          <w:sz w:val="28"/>
          <w:szCs w:val="28"/>
        </w:rPr>
        <w:t>дополнить пунктом 3.12:</w:t>
      </w:r>
    </w:p>
    <w:p w14:paraId="1C482DFD" w14:textId="6C5790DF" w:rsidR="00F57FB2" w:rsidRPr="00310239" w:rsidRDefault="00F57FB2" w:rsidP="00F57FB2">
      <w:pPr>
        <w:ind w:firstLine="567"/>
        <w:jc w:val="both"/>
        <w:rPr>
          <w:bCs/>
          <w:color w:val="000000" w:themeColor="text1"/>
          <w:sz w:val="28"/>
          <w:szCs w:val="28"/>
        </w:rPr>
      </w:pPr>
      <w:r w:rsidRPr="00310239">
        <w:rPr>
          <w:bCs/>
          <w:color w:val="000000" w:themeColor="text1"/>
          <w:sz w:val="28"/>
          <w:szCs w:val="28"/>
        </w:rPr>
        <w:t>«</w:t>
      </w:r>
      <w:r w:rsidRPr="00F11701">
        <w:rPr>
          <w:b/>
          <w:color w:val="000000" w:themeColor="text1"/>
          <w:sz w:val="28"/>
          <w:szCs w:val="28"/>
        </w:rPr>
        <w:t>Шикана</w:t>
      </w:r>
      <w:r w:rsidR="00F11701">
        <w:rPr>
          <w:bCs/>
          <w:color w:val="000000" w:themeColor="text1"/>
          <w:sz w:val="28"/>
          <w:szCs w:val="28"/>
        </w:rPr>
        <w:t>: Т</w:t>
      </w:r>
      <w:r w:rsidRPr="00310239">
        <w:rPr>
          <w:bCs/>
          <w:color w:val="000000" w:themeColor="text1"/>
          <w:sz w:val="28"/>
          <w:szCs w:val="28"/>
        </w:rPr>
        <w:t>рапециевидный направляющий островок для организации искусственного искривления проезжей части и полос движения».</w:t>
      </w:r>
    </w:p>
    <w:p w14:paraId="4459BEBE" w14:textId="77777777" w:rsidR="00F57FB2" w:rsidRPr="00310239" w:rsidRDefault="00F57FB2" w:rsidP="0046440F">
      <w:pPr>
        <w:ind w:firstLine="567"/>
        <w:jc w:val="both"/>
        <w:rPr>
          <w:bCs/>
          <w:color w:val="000000" w:themeColor="text1"/>
          <w:sz w:val="28"/>
          <w:szCs w:val="28"/>
        </w:rPr>
      </w:pPr>
    </w:p>
    <w:p w14:paraId="61A628BD" w14:textId="6FF875B4" w:rsidR="00EF7CB3" w:rsidRPr="00310239" w:rsidRDefault="00023A86" w:rsidP="0046440F">
      <w:pPr>
        <w:ind w:firstLine="567"/>
        <w:jc w:val="both"/>
        <w:rPr>
          <w:bCs/>
          <w:color w:val="000000" w:themeColor="text1"/>
          <w:sz w:val="28"/>
          <w:szCs w:val="28"/>
        </w:rPr>
      </w:pPr>
      <w:r>
        <w:rPr>
          <w:bCs/>
          <w:color w:val="000000" w:themeColor="text1"/>
          <w:sz w:val="28"/>
          <w:szCs w:val="28"/>
        </w:rPr>
        <w:t>2</w:t>
      </w:r>
      <w:r w:rsidR="00EF7CB3" w:rsidRPr="00310239">
        <w:rPr>
          <w:bCs/>
          <w:color w:val="000000" w:themeColor="text1"/>
          <w:sz w:val="28"/>
          <w:szCs w:val="28"/>
        </w:rPr>
        <w:t xml:space="preserve"> </w:t>
      </w:r>
      <w:r w:rsidR="0046440F" w:rsidRPr="00310239">
        <w:rPr>
          <w:bCs/>
          <w:color w:val="000000" w:themeColor="text1"/>
          <w:sz w:val="28"/>
          <w:szCs w:val="28"/>
        </w:rPr>
        <w:t xml:space="preserve">Раздел 4, </w:t>
      </w:r>
      <w:r w:rsidR="00EF7CB3" w:rsidRPr="00310239">
        <w:rPr>
          <w:bCs/>
          <w:color w:val="000000" w:themeColor="text1"/>
          <w:sz w:val="28"/>
          <w:szCs w:val="28"/>
        </w:rPr>
        <w:t>пункт 4.</w:t>
      </w:r>
      <w:r w:rsidR="00057CF6" w:rsidRPr="00310239">
        <w:rPr>
          <w:bCs/>
          <w:color w:val="000000" w:themeColor="text1"/>
          <w:sz w:val="28"/>
          <w:szCs w:val="28"/>
        </w:rPr>
        <w:t>6</w:t>
      </w:r>
      <w:r w:rsidR="0046440F" w:rsidRPr="00310239">
        <w:rPr>
          <w:bCs/>
          <w:color w:val="000000" w:themeColor="text1"/>
          <w:sz w:val="28"/>
          <w:szCs w:val="28"/>
        </w:rPr>
        <w:t xml:space="preserve"> дополнить:</w:t>
      </w:r>
      <w:r w:rsidR="00EF7CB3" w:rsidRPr="00310239">
        <w:rPr>
          <w:bCs/>
          <w:color w:val="000000" w:themeColor="text1"/>
          <w:sz w:val="28"/>
          <w:szCs w:val="28"/>
        </w:rPr>
        <w:t xml:space="preserve"> </w:t>
      </w:r>
    </w:p>
    <w:p w14:paraId="23E22F62" w14:textId="5E35CADF" w:rsidR="001A0A2E" w:rsidRPr="00310239" w:rsidRDefault="0046440F" w:rsidP="0046440F">
      <w:pPr>
        <w:ind w:firstLine="567"/>
        <w:jc w:val="both"/>
        <w:rPr>
          <w:bCs/>
          <w:color w:val="000000" w:themeColor="text1"/>
          <w:sz w:val="28"/>
          <w:szCs w:val="28"/>
        </w:rPr>
      </w:pPr>
      <w:r w:rsidRPr="00310239">
        <w:rPr>
          <w:bCs/>
          <w:color w:val="000000" w:themeColor="text1"/>
          <w:sz w:val="28"/>
          <w:szCs w:val="28"/>
        </w:rPr>
        <w:t>«Допускается применять технические средства регулирования дорожного движения для перераспределения поперечного профиля улицы без изменения ее геометрических параметров для организации приоритетного движения общественного транспорта</w:t>
      </w:r>
      <w:r w:rsidR="008337A4" w:rsidRPr="00310239">
        <w:rPr>
          <w:bCs/>
          <w:color w:val="000000" w:themeColor="text1"/>
          <w:sz w:val="28"/>
          <w:szCs w:val="28"/>
        </w:rPr>
        <w:t xml:space="preserve"> (</w:t>
      </w:r>
      <w:r w:rsidR="008337A4" w:rsidRPr="00310239">
        <w:rPr>
          <w:bCs/>
          <w:color w:val="000000" w:themeColor="text1"/>
          <w:sz w:val="28"/>
          <w:szCs w:val="28"/>
          <w:lang w:val="en-US"/>
        </w:rPr>
        <w:t>c</w:t>
      </w:r>
      <w:r w:rsidR="008337A4" w:rsidRPr="00310239">
        <w:rPr>
          <w:bCs/>
          <w:color w:val="000000" w:themeColor="text1"/>
          <w:sz w:val="28"/>
          <w:szCs w:val="28"/>
        </w:rPr>
        <w:t xml:space="preserve"> помощью </w:t>
      </w:r>
      <w:r w:rsidR="009C1AEB" w:rsidRPr="00310239">
        <w:rPr>
          <w:bCs/>
          <w:color w:val="000000" w:themeColor="text1"/>
          <w:sz w:val="28"/>
          <w:szCs w:val="28"/>
        </w:rPr>
        <w:t xml:space="preserve">отдельно </w:t>
      </w:r>
      <w:r w:rsidR="008337A4" w:rsidRPr="00310239">
        <w:rPr>
          <w:bCs/>
          <w:color w:val="000000" w:themeColor="text1"/>
          <w:sz w:val="28"/>
          <w:szCs w:val="28"/>
        </w:rPr>
        <w:t>выделенных</w:t>
      </w:r>
      <w:r w:rsidR="009C1AEB" w:rsidRPr="00310239">
        <w:rPr>
          <w:bCs/>
          <w:color w:val="000000" w:themeColor="text1"/>
          <w:sz w:val="28"/>
          <w:szCs w:val="28"/>
        </w:rPr>
        <w:t xml:space="preserve"> путей</w:t>
      </w:r>
      <w:r w:rsidR="008337A4" w:rsidRPr="00310239">
        <w:rPr>
          <w:bCs/>
          <w:color w:val="000000" w:themeColor="text1"/>
          <w:sz w:val="28"/>
          <w:szCs w:val="28"/>
        </w:rPr>
        <w:t xml:space="preserve"> для маршрутных транспортных средств)</w:t>
      </w:r>
      <w:r w:rsidRPr="00310239">
        <w:rPr>
          <w:bCs/>
          <w:color w:val="000000" w:themeColor="text1"/>
          <w:sz w:val="28"/>
          <w:szCs w:val="28"/>
        </w:rPr>
        <w:t xml:space="preserve">, </w:t>
      </w:r>
      <w:r w:rsidR="008337A4" w:rsidRPr="00310239">
        <w:rPr>
          <w:bCs/>
          <w:color w:val="000000" w:themeColor="text1"/>
          <w:sz w:val="28"/>
          <w:szCs w:val="28"/>
        </w:rPr>
        <w:t xml:space="preserve">а также для </w:t>
      </w:r>
      <w:r w:rsidRPr="00310239">
        <w:rPr>
          <w:bCs/>
          <w:color w:val="000000" w:themeColor="text1"/>
          <w:sz w:val="28"/>
          <w:szCs w:val="28"/>
        </w:rPr>
        <w:t>велосипедов, мопедов, электр</w:t>
      </w:r>
      <w:r w:rsidR="00863D99" w:rsidRPr="00310239">
        <w:rPr>
          <w:bCs/>
          <w:color w:val="000000" w:themeColor="text1"/>
          <w:sz w:val="28"/>
          <w:szCs w:val="28"/>
        </w:rPr>
        <w:t>о</w:t>
      </w:r>
      <w:r w:rsidRPr="00310239">
        <w:rPr>
          <w:bCs/>
          <w:color w:val="000000" w:themeColor="text1"/>
          <w:sz w:val="28"/>
          <w:szCs w:val="28"/>
        </w:rPr>
        <w:t>самокатов и малых электрических транспортных средств</w:t>
      </w:r>
      <w:r w:rsidR="008337A4" w:rsidRPr="00310239">
        <w:rPr>
          <w:bCs/>
          <w:color w:val="000000" w:themeColor="text1"/>
          <w:sz w:val="28"/>
          <w:szCs w:val="28"/>
        </w:rPr>
        <w:t xml:space="preserve"> </w:t>
      </w:r>
      <w:r w:rsidR="00AD449F" w:rsidRPr="00310239">
        <w:rPr>
          <w:bCs/>
          <w:color w:val="000000" w:themeColor="text1"/>
          <w:sz w:val="28"/>
          <w:szCs w:val="28"/>
        </w:rPr>
        <w:t>(с помощью вело</w:t>
      </w:r>
      <w:r w:rsidR="008337A4" w:rsidRPr="00310239">
        <w:rPr>
          <w:bCs/>
          <w:color w:val="000000" w:themeColor="text1"/>
          <w:sz w:val="28"/>
          <w:szCs w:val="28"/>
        </w:rPr>
        <w:t>с</w:t>
      </w:r>
      <w:r w:rsidR="00AD449F" w:rsidRPr="00310239">
        <w:rPr>
          <w:bCs/>
          <w:color w:val="000000" w:themeColor="text1"/>
          <w:sz w:val="28"/>
          <w:szCs w:val="28"/>
        </w:rPr>
        <w:t>ипедных полос движения</w:t>
      </w:r>
      <w:r w:rsidR="008337A4" w:rsidRPr="00310239">
        <w:rPr>
          <w:bCs/>
          <w:color w:val="000000" w:themeColor="text1"/>
          <w:sz w:val="28"/>
          <w:szCs w:val="28"/>
        </w:rPr>
        <w:t>)</w:t>
      </w:r>
      <w:r w:rsidRPr="00310239">
        <w:rPr>
          <w:bCs/>
          <w:color w:val="000000" w:themeColor="text1"/>
          <w:sz w:val="28"/>
          <w:szCs w:val="28"/>
        </w:rPr>
        <w:t>».</w:t>
      </w:r>
    </w:p>
    <w:p w14:paraId="41ADEF2D" w14:textId="1DEEC3CE" w:rsidR="002B14D7" w:rsidRPr="00310239" w:rsidRDefault="002B14D7" w:rsidP="0046440F">
      <w:pPr>
        <w:ind w:firstLine="567"/>
        <w:jc w:val="both"/>
        <w:rPr>
          <w:bCs/>
          <w:color w:val="000000" w:themeColor="text1"/>
          <w:sz w:val="28"/>
          <w:szCs w:val="28"/>
        </w:rPr>
      </w:pPr>
      <w:r w:rsidRPr="00310239">
        <w:rPr>
          <w:bCs/>
          <w:color w:val="000000" w:themeColor="text1"/>
          <w:sz w:val="28"/>
          <w:szCs w:val="28"/>
        </w:rPr>
        <w:t xml:space="preserve">Допускается изменение функционального назначения полос движения посредством нанесения новой дорожной разметки без изменения геометрических параметров проезжей части. </w:t>
      </w:r>
    </w:p>
    <w:p w14:paraId="387B6AE4" w14:textId="4131F7D3" w:rsidR="002B14D7" w:rsidRPr="00310239" w:rsidRDefault="002B14D7" w:rsidP="0046440F">
      <w:pPr>
        <w:ind w:firstLine="567"/>
        <w:jc w:val="both"/>
        <w:rPr>
          <w:bCs/>
          <w:color w:val="000000" w:themeColor="text1"/>
          <w:sz w:val="28"/>
          <w:szCs w:val="28"/>
        </w:rPr>
      </w:pPr>
      <w:r w:rsidRPr="00310239">
        <w:rPr>
          <w:bCs/>
          <w:color w:val="000000" w:themeColor="text1"/>
          <w:sz w:val="28"/>
          <w:szCs w:val="28"/>
        </w:rPr>
        <w:t>При устройстве велосипедных полос движения допускается их организация посредством нанесения дорожной разметки в пределах существующей ширины проезжей части без выполнения работ по реконструкции улицы.</w:t>
      </w:r>
    </w:p>
    <w:p w14:paraId="32A2589E" w14:textId="7BFDA8EE" w:rsidR="002B14D7" w:rsidRPr="00310239" w:rsidRDefault="002B14D7" w:rsidP="0046440F">
      <w:pPr>
        <w:ind w:firstLine="567"/>
        <w:jc w:val="both"/>
        <w:rPr>
          <w:bCs/>
          <w:color w:val="000000" w:themeColor="text1"/>
          <w:sz w:val="28"/>
          <w:szCs w:val="28"/>
        </w:rPr>
      </w:pPr>
      <w:r w:rsidRPr="00310239">
        <w:rPr>
          <w:bCs/>
          <w:color w:val="000000" w:themeColor="text1"/>
          <w:sz w:val="28"/>
          <w:szCs w:val="28"/>
        </w:rPr>
        <w:t>Дорожная разметка может применяться в комплексе с дорожными знаками, направляющими устройствами, и иными техническими средствами организации дорожного движения для реализации мероприятий по снижению скорости движения транспортных средств, сокращению длины пешеходных переходов и повышению безопасности дорожного движения».</w:t>
      </w:r>
    </w:p>
    <w:p w14:paraId="6F5E7C12" w14:textId="3BCB824E" w:rsidR="00161A65" w:rsidRPr="00310239" w:rsidRDefault="00161A65" w:rsidP="002B14D7">
      <w:pPr>
        <w:jc w:val="both"/>
        <w:rPr>
          <w:bCs/>
          <w:color w:val="000000" w:themeColor="text1"/>
          <w:sz w:val="28"/>
          <w:szCs w:val="28"/>
        </w:rPr>
      </w:pPr>
    </w:p>
    <w:p w14:paraId="2AEFB369" w14:textId="0975FD98" w:rsidR="00CC4653" w:rsidRPr="00310239" w:rsidRDefault="00023A86" w:rsidP="0046440F">
      <w:pPr>
        <w:ind w:firstLine="567"/>
        <w:jc w:val="both"/>
        <w:rPr>
          <w:bCs/>
          <w:color w:val="000000" w:themeColor="text1"/>
          <w:sz w:val="28"/>
          <w:szCs w:val="28"/>
        </w:rPr>
      </w:pPr>
      <w:r>
        <w:rPr>
          <w:bCs/>
          <w:color w:val="000000" w:themeColor="text1"/>
          <w:sz w:val="28"/>
          <w:szCs w:val="28"/>
        </w:rPr>
        <w:t>3</w:t>
      </w:r>
      <w:r w:rsidR="00CC4653" w:rsidRPr="00310239">
        <w:rPr>
          <w:bCs/>
          <w:color w:val="000000" w:themeColor="text1"/>
          <w:sz w:val="28"/>
          <w:szCs w:val="28"/>
        </w:rPr>
        <w:t xml:space="preserve"> Раздел 6, </w:t>
      </w:r>
      <w:r w:rsidR="00266B80" w:rsidRPr="00310239">
        <w:rPr>
          <w:bCs/>
          <w:color w:val="000000" w:themeColor="text1"/>
          <w:sz w:val="28"/>
          <w:szCs w:val="28"/>
        </w:rPr>
        <w:t>под</w:t>
      </w:r>
      <w:r w:rsidR="00CC4653" w:rsidRPr="00310239">
        <w:rPr>
          <w:bCs/>
          <w:color w:val="000000" w:themeColor="text1"/>
          <w:sz w:val="28"/>
          <w:szCs w:val="28"/>
        </w:rPr>
        <w:t>пункт 6.1.4 дополнить</w:t>
      </w:r>
      <w:r w:rsidR="00161A65" w:rsidRPr="00310239">
        <w:rPr>
          <w:bCs/>
          <w:color w:val="000000" w:themeColor="text1"/>
          <w:sz w:val="28"/>
          <w:szCs w:val="28"/>
        </w:rPr>
        <w:t>:</w:t>
      </w:r>
      <w:r w:rsidR="00CC4653" w:rsidRPr="00310239">
        <w:rPr>
          <w:bCs/>
          <w:color w:val="000000" w:themeColor="text1"/>
          <w:sz w:val="28"/>
          <w:szCs w:val="28"/>
        </w:rPr>
        <w:t xml:space="preserve"> </w:t>
      </w:r>
    </w:p>
    <w:p w14:paraId="772D3CFF" w14:textId="3EEA99C7" w:rsidR="00161A65" w:rsidRPr="00310239" w:rsidRDefault="00AA1BAE" w:rsidP="009F383B">
      <w:pPr>
        <w:ind w:firstLine="567"/>
        <w:jc w:val="both"/>
        <w:rPr>
          <w:bCs/>
          <w:color w:val="000000" w:themeColor="text1"/>
          <w:sz w:val="28"/>
          <w:szCs w:val="28"/>
        </w:rPr>
      </w:pPr>
      <w:r w:rsidRPr="00310239">
        <w:rPr>
          <w:bCs/>
          <w:color w:val="000000" w:themeColor="text1"/>
          <w:sz w:val="28"/>
          <w:szCs w:val="28"/>
        </w:rPr>
        <w:t xml:space="preserve">«При </w:t>
      </w:r>
      <w:r w:rsidR="00266B80" w:rsidRPr="00310239">
        <w:rPr>
          <w:bCs/>
          <w:color w:val="000000" w:themeColor="text1"/>
          <w:sz w:val="28"/>
          <w:szCs w:val="28"/>
        </w:rPr>
        <w:t>в</w:t>
      </w:r>
      <w:r w:rsidRPr="00310239">
        <w:rPr>
          <w:bCs/>
          <w:color w:val="000000" w:themeColor="text1"/>
          <w:sz w:val="28"/>
          <w:szCs w:val="28"/>
        </w:rPr>
        <w:t>ременной организации дорожного движения допускается нанесение</w:t>
      </w:r>
      <w:r w:rsidR="00266B80" w:rsidRPr="00310239">
        <w:rPr>
          <w:bCs/>
          <w:color w:val="000000" w:themeColor="text1"/>
          <w:sz w:val="28"/>
          <w:szCs w:val="28"/>
        </w:rPr>
        <w:t xml:space="preserve"> </w:t>
      </w:r>
      <w:r w:rsidRPr="00310239">
        <w:rPr>
          <w:bCs/>
          <w:color w:val="000000" w:themeColor="text1"/>
          <w:sz w:val="28"/>
          <w:szCs w:val="28"/>
        </w:rPr>
        <w:t>временной горизонтальной дорожной разметки,</w:t>
      </w:r>
      <w:r w:rsidR="00266B80" w:rsidRPr="00310239">
        <w:rPr>
          <w:bCs/>
          <w:color w:val="000000" w:themeColor="text1"/>
          <w:sz w:val="28"/>
          <w:szCs w:val="28"/>
        </w:rPr>
        <w:t xml:space="preserve"> </w:t>
      </w:r>
      <w:r w:rsidRPr="00310239">
        <w:rPr>
          <w:bCs/>
          <w:color w:val="000000" w:themeColor="text1"/>
          <w:sz w:val="28"/>
          <w:szCs w:val="28"/>
        </w:rPr>
        <w:t>в том числе на поверхность</w:t>
      </w:r>
      <w:r w:rsidR="00266B80" w:rsidRPr="00310239">
        <w:rPr>
          <w:bCs/>
          <w:color w:val="000000" w:themeColor="text1"/>
          <w:sz w:val="28"/>
          <w:szCs w:val="28"/>
        </w:rPr>
        <w:t xml:space="preserve"> </w:t>
      </w:r>
      <w:r w:rsidRPr="00310239">
        <w:rPr>
          <w:bCs/>
          <w:color w:val="000000" w:themeColor="text1"/>
          <w:sz w:val="28"/>
          <w:szCs w:val="28"/>
        </w:rPr>
        <w:t>существующего асфальтобетонного   покрытия   после фрезерования.</w:t>
      </w:r>
      <w:r w:rsidR="00266B80" w:rsidRPr="00310239">
        <w:rPr>
          <w:bCs/>
          <w:color w:val="000000" w:themeColor="text1"/>
          <w:sz w:val="28"/>
          <w:szCs w:val="28"/>
        </w:rPr>
        <w:t xml:space="preserve"> Материалы и технологии нанесения разметки следует выбирать с учетом шероховатости поверхности и продолжительности действия временной схемы организации дорожного движения для обеспечения ее соответствия установленным эксплуатационным требованиям.</w:t>
      </w:r>
    </w:p>
    <w:p w14:paraId="5214A9DB" w14:textId="77777777" w:rsidR="00161A65" w:rsidRPr="00310239" w:rsidRDefault="00161A65" w:rsidP="00161A65">
      <w:pPr>
        <w:ind w:firstLine="567"/>
        <w:jc w:val="both"/>
        <w:rPr>
          <w:bCs/>
          <w:color w:val="000000" w:themeColor="text1"/>
          <w:sz w:val="28"/>
          <w:szCs w:val="28"/>
        </w:rPr>
      </w:pPr>
    </w:p>
    <w:p w14:paraId="519787CF" w14:textId="057FAD44" w:rsidR="00161A65" w:rsidRPr="00310239" w:rsidRDefault="00023A86" w:rsidP="00161A65">
      <w:pPr>
        <w:ind w:firstLine="567"/>
        <w:jc w:val="both"/>
        <w:rPr>
          <w:bCs/>
          <w:color w:val="000000" w:themeColor="text1"/>
          <w:sz w:val="28"/>
          <w:szCs w:val="28"/>
        </w:rPr>
      </w:pPr>
      <w:r>
        <w:rPr>
          <w:bCs/>
          <w:color w:val="000000" w:themeColor="text1"/>
          <w:sz w:val="28"/>
          <w:szCs w:val="28"/>
        </w:rPr>
        <w:lastRenderedPageBreak/>
        <w:t>4</w:t>
      </w:r>
      <w:r w:rsidR="00161A65" w:rsidRPr="00310239">
        <w:rPr>
          <w:bCs/>
          <w:color w:val="000000" w:themeColor="text1"/>
          <w:sz w:val="28"/>
          <w:szCs w:val="28"/>
        </w:rPr>
        <w:t xml:space="preserve"> Раздел 6, </w:t>
      </w:r>
      <w:r w:rsidR="007D3B32" w:rsidRPr="00310239">
        <w:rPr>
          <w:bCs/>
          <w:color w:val="000000" w:themeColor="text1"/>
          <w:sz w:val="28"/>
          <w:szCs w:val="28"/>
        </w:rPr>
        <w:t xml:space="preserve">подпункт 6.2.3, перечисление 2) изложить в новой редакции: </w:t>
      </w:r>
    </w:p>
    <w:p w14:paraId="6AAB31AF" w14:textId="31C06C3C" w:rsidR="007D3B32" w:rsidRPr="00310239" w:rsidRDefault="0079485F" w:rsidP="007D3B32">
      <w:pPr>
        <w:ind w:firstLine="567"/>
        <w:jc w:val="both"/>
        <w:rPr>
          <w:bCs/>
          <w:color w:val="000000" w:themeColor="text1"/>
          <w:sz w:val="28"/>
          <w:szCs w:val="28"/>
        </w:rPr>
      </w:pPr>
      <w:r w:rsidRPr="00310239">
        <w:rPr>
          <w:bCs/>
          <w:color w:val="000000" w:themeColor="text1"/>
          <w:sz w:val="28"/>
          <w:szCs w:val="28"/>
        </w:rPr>
        <w:t>«</w:t>
      </w:r>
      <w:r w:rsidR="007D3B32" w:rsidRPr="00310239">
        <w:rPr>
          <w:bCs/>
          <w:color w:val="000000" w:themeColor="text1"/>
          <w:sz w:val="28"/>
          <w:szCs w:val="28"/>
        </w:rPr>
        <w:t xml:space="preserve">Для обозначения границ полос движения: </w:t>
      </w:r>
    </w:p>
    <w:p w14:paraId="5C176F6B" w14:textId="766BF9CD" w:rsidR="007D3B32" w:rsidRPr="00310239" w:rsidRDefault="007D3B32" w:rsidP="007D3B32">
      <w:pPr>
        <w:ind w:firstLine="567"/>
        <w:jc w:val="both"/>
        <w:rPr>
          <w:bCs/>
          <w:color w:val="000000" w:themeColor="text1"/>
          <w:sz w:val="28"/>
          <w:szCs w:val="28"/>
        </w:rPr>
      </w:pPr>
      <w:r w:rsidRPr="00310239">
        <w:rPr>
          <w:bCs/>
          <w:color w:val="000000" w:themeColor="text1"/>
          <w:sz w:val="28"/>
          <w:szCs w:val="28"/>
        </w:rPr>
        <w:t>- перед перекрестками, пешеходными переходами и железнодорожными переездами не менее чем за 20 (40) м от разметки 1.12 или 1.13 (см. рисунки А.6 и А.7);</w:t>
      </w:r>
    </w:p>
    <w:p w14:paraId="25D3C948" w14:textId="31BC8515" w:rsidR="007D3B32" w:rsidRPr="00310239" w:rsidRDefault="007D3B32" w:rsidP="007D3B32">
      <w:pPr>
        <w:ind w:firstLine="567"/>
        <w:jc w:val="both"/>
        <w:rPr>
          <w:bCs/>
          <w:color w:val="000000" w:themeColor="text1"/>
          <w:sz w:val="28"/>
          <w:szCs w:val="28"/>
        </w:rPr>
      </w:pPr>
      <w:r w:rsidRPr="00310239">
        <w:rPr>
          <w:bCs/>
          <w:color w:val="000000" w:themeColor="text1"/>
          <w:sz w:val="28"/>
          <w:szCs w:val="28"/>
        </w:rPr>
        <w:t xml:space="preserve">- При необходимости выделить на проезжей части полосу (отдельно выделенный путь для общественного транспорта) для маршрутных транспортных средств (см. рисунок А.15). При этом </w:t>
      </w:r>
      <w:r w:rsidR="00F57FB2" w:rsidRPr="00310239">
        <w:rPr>
          <w:bCs/>
          <w:color w:val="000000" w:themeColor="text1"/>
          <w:sz w:val="28"/>
          <w:szCs w:val="28"/>
        </w:rPr>
        <w:t>отдельно выделенный путь (</w:t>
      </w:r>
      <w:r w:rsidRPr="00310239">
        <w:rPr>
          <w:bCs/>
          <w:color w:val="000000" w:themeColor="text1"/>
          <w:sz w:val="28"/>
          <w:szCs w:val="28"/>
        </w:rPr>
        <w:t>полоса</w:t>
      </w:r>
      <w:r w:rsidR="00F57FB2" w:rsidRPr="00310239">
        <w:rPr>
          <w:bCs/>
          <w:color w:val="000000" w:themeColor="text1"/>
          <w:sz w:val="28"/>
          <w:szCs w:val="28"/>
        </w:rPr>
        <w:t xml:space="preserve"> </w:t>
      </w:r>
      <w:r w:rsidRPr="00310239">
        <w:rPr>
          <w:bCs/>
          <w:color w:val="000000" w:themeColor="text1"/>
          <w:sz w:val="28"/>
          <w:szCs w:val="28"/>
        </w:rPr>
        <w:t>для маршрутных транспортных средств</w:t>
      </w:r>
      <w:r w:rsidR="00F57FB2" w:rsidRPr="00310239">
        <w:rPr>
          <w:bCs/>
          <w:color w:val="000000" w:themeColor="text1"/>
          <w:sz w:val="28"/>
          <w:szCs w:val="28"/>
        </w:rPr>
        <w:t>)</w:t>
      </w:r>
      <w:r w:rsidRPr="00310239">
        <w:rPr>
          <w:bCs/>
          <w:color w:val="000000" w:themeColor="text1"/>
          <w:sz w:val="28"/>
          <w:szCs w:val="28"/>
        </w:rPr>
        <w:t xml:space="preserve"> устраивается на дорогах и (или) улицах в зависимости от необходимости организации приоритетного проезда маршрутных транспортных средств общественного транспорта. Расположение выделенной полосы на проезжей части определяется в зависимости от существующих либо проектных условий. Допускается расположение выделенной полосы по оси (центру) проезжей части, а также в крайнем левом ряду.»</w:t>
      </w:r>
    </w:p>
    <w:p w14:paraId="1B9BE5AB" w14:textId="5764D93C" w:rsidR="007D3B32" w:rsidRPr="00310239" w:rsidRDefault="007D3B32" w:rsidP="00F57FB2">
      <w:pPr>
        <w:jc w:val="both"/>
        <w:rPr>
          <w:bCs/>
          <w:color w:val="000000" w:themeColor="text1"/>
          <w:sz w:val="28"/>
          <w:szCs w:val="28"/>
        </w:rPr>
      </w:pPr>
    </w:p>
    <w:p w14:paraId="18AFCD63" w14:textId="7E684890" w:rsidR="007D3B32" w:rsidRPr="00310239" w:rsidRDefault="00023A86" w:rsidP="007D3B32">
      <w:pPr>
        <w:ind w:firstLine="567"/>
        <w:jc w:val="both"/>
        <w:rPr>
          <w:bCs/>
          <w:color w:val="000000" w:themeColor="text1"/>
          <w:sz w:val="28"/>
          <w:szCs w:val="28"/>
        </w:rPr>
      </w:pPr>
      <w:r>
        <w:rPr>
          <w:bCs/>
          <w:color w:val="000000" w:themeColor="text1"/>
          <w:sz w:val="28"/>
          <w:szCs w:val="28"/>
        </w:rPr>
        <w:t>5</w:t>
      </w:r>
      <w:r w:rsidR="007D3B32" w:rsidRPr="00310239">
        <w:rPr>
          <w:bCs/>
          <w:color w:val="000000" w:themeColor="text1"/>
          <w:sz w:val="28"/>
          <w:szCs w:val="28"/>
        </w:rPr>
        <w:t xml:space="preserve"> Раздел 7 дополнить подпунктом 7.33.1:</w:t>
      </w:r>
    </w:p>
    <w:p w14:paraId="7E07B213" w14:textId="02995F04" w:rsidR="007D3B32" w:rsidRPr="00310239" w:rsidRDefault="007D3B32" w:rsidP="007D3B32">
      <w:pPr>
        <w:ind w:firstLine="567"/>
        <w:jc w:val="both"/>
        <w:rPr>
          <w:bCs/>
          <w:color w:val="000000" w:themeColor="text1"/>
          <w:sz w:val="28"/>
          <w:szCs w:val="28"/>
        </w:rPr>
      </w:pPr>
      <w:r w:rsidRPr="00310239">
        <w:rPr>
          <w:bCs/>
          <w:color w:val="000000" w:themeColor="text1"/>
          <w:sz w:val="28"/>
          <w:szCs w:val="28"/>
        </w:rPr>
        <w:t xml:space="preserve">«Для обеспечения приоритетного движения </w:t>
      </w:r>
      <w:r w:rsidR="00A3452D" w:rsidRPr="00310239">
        <w:rPr>
          <w:bCs/>
          <w:color w:val="000000" w:themeColor="text1"/>
          <w:sz w:val="28"/>
          <w:szCs w:val="28"/>
        </w:rPr>
        <w:t>маршрутных транспортных средств</w:t>
      </w:r>
      <w:r w:rsidRPr="00310239">
        <w:rPr>
          <w:bCs/>
          <w:color w:val="000000" w:themeColor="text1"/>
          <w:sz w:val="28"/>
          <w:szCs w:val="28"/>
        </w:rPr>
        <w:t xml:space="preserve"> на регулируемых перекрестках допускается применять метод разнесенных стоп-линий. Данный метод следует применять при необходимости перестроения маршрутных транспортных средств из </w:t>
      </w:r>
      <w:r w:rsidR="00A3452D" w:rsidRPr="00310239">
        <w:rPr>
          <w:bCs/>
          <w:color w:val="000000" w:themeColor="text1"/>
          <w:sz w:val="28"/>
          <w:szCs w:val="28"/>
        </w:rPr>
        <w:t>отдельно выделенного пути для маршрутных транспортных средств</w:t>
      </w:r>
      <w:r w:rsidRPr="00310239">
        <w:rPr>
          <w:bCs/>
          <w:color w:val="000000" w:themeColor="text1"/>
          <w:sz w:val="28"/>
          <w:szCs w:val="28"/>
        </w:rPr>
        <w:t xml:space="preserve"> в соседнюю или левую полосу для дальнейшего движения прямо, поворота налево либо разворота. </w:t>
      </w:r>
    </w:p>
    <w:p w14:paraId="22FA4F92" w14:textId="5EC12373" w:rsidR="007D3B32" w:rsidRPr="00310239" w:rsidRDefault="007D3B32" w:rsidP="007D3B32">
      <w:pPr>
        <w:ind w:firstLine="567"/>
        <w:jc w:val="both"/>
        <w:rPr>
          <w:bCs/>
          <w:color w:val="000000" w:themeColor="text1"/>
          <w:sz w:val="28"/>
          <w:szCs w:val="28"/>
        </w:rPr>
      </w:pPr>
      <w:r w:rsidRPr="00310239">
        <w:rPr>
          <w:bCs/>
          <w:color w:val="000000" w:themeColor="text1"/>
          <w:sz w:val="28"/>
          <w:szCs w:val="28"/>
        </w:rPr>
        <w:t xml:space="preserve">При применении указанного метода перед перекрестком устраивают основную стоп-линию и дополнительную стоп-линию для остальных транспортных средств. Пространство между ними образует шлюз, въезд в который регулируется дополнительным светофором. </w:t>
      </w:r>
      <w:r w:rsidR="00D823DC" w:rsidRPr="00310239">
        <w:rPr>
          <w:bCs/>
          <w:color w:val="000000" w:themeColor="text1"/>
          <w:sz w:val="28"/>
          <w:szCs w:val="28"/>
        </w:rPr>
        <w:t>Маршрутным транспортным средствам</w:t>
      </w:r>
      <w:r w:rsidRPr="00310239">
        <w:rPr>
          <w:bCs/>
          <w:color w:val="000000" w:themeColor="text1"/>
          <w:sz w:val="28"/>
          <w:szCs w:val="28"/>
        </w:rPr>
        <w:t xml:space="preserve"> обеспечивается возможность въезда в шлюз по </w:t>
      </w:r>
      <w:r w:rsidR="00D823DC" w:rsidRPr="00310239">
        <w:rPr>
          <w:bCs/>
          <w:color w:val="000000" w:themeColor="text1"/>
          <w:sz w:val="28"/>
          <w:szCs w:val="28"/>
        </w:rPr>
        <w:t>отдельно выделенному пути для маршрутных транспортных средств</w:t>
      </w:r>
      <w:r w:rsidRPr="00310239">
        <w:rPr>
          <w:bCs/>
          <w:color w:val="000000" w:themeColor="text1"/>
          <w:sz w:val="28"/>
          <w:szCs w:val="28"/>
        </w:rPr>
        <w:t xml:space="preserve">, перестроения в требуемую полосу и первоочередного выезда на перекресток. Движение транспортных средств других категорий по </w:t>
      </w:r>
      <w:r w:rsidR="00D823DC" w:rsidRPr="00310239">
        <w:rPr>
          <w:bCs/>
          <w:color w:val="000000" w:themeColor="text1"/>
          <w:sz w:val="28"/>
          <w:szCs w:val="28"/>
        </w:rPr>
        <w:t>отдельно выделенному пути для маршрутных транспортных средств</w:t>
      </w:r>
      <w:r w:rsidRPr="00310239">
        <w:rPr>
          <w:bCs/>
          <w:color w:val="000000" w:themeColor="text1"/>
          <w:sz w:val="28"/>
          <w:szCs w:val="28"/>
        </w:rPr>
        <w:t xml:space="preserve"> на участке перед шлюзом не допускается».</w:t>
      </w:r>
    </w:p>
    <w:p w14:paraId="5299FC15" w14:textId="77777777" w:rsidR="007D3B32" w:rsidRPr="00310239" w:rsidRDefault="007D3B32" w:rsidP="007D3B32">
      <w:pPr>
        <w:ind w:firstLine="567"/>
        <w:jc w:val="both"/>
        <w:rPr>
          <w:bCs/>
          <w:color w:val="000000" w:themeColor="text1"/>
          <w:sz w:val="28"/>
          <w:szCs w:val="28"/>
        </w:rPr>
      </w:pPr>
    </w:p>
    <w:p w14:paraId="3FF638ED" w14:textId="7A3C47CB" w:rsidR="006845C2" w:rsidRPr="00310239" w:rsidRDefault="00023A86" w:rsidP="006845C2">
      <w:pPr>
        <w:ind w:firstLine="567"/>
        <w:jc w:val="both"/>
        <w:rPr>
          <w:bCs/>
          <w:color w:val="000000" w:themeColor="text1"/>
          <w:sz w:val="28"/>
          <w:szCs w:val="28"/>
        </w:rPr>
      </w:pPr>
      <w:r>
        <w:rPr>
          <w:bCs/>
          <w:color w:val="000000" w:themeColor="text1"/>
          <w:sz w:val="28"/>
          <w:szCs w:val="28"/>
        </w:rPr>
        <w:t>6</w:t>
      </w:r>
      <w:r w:rsidR="007D3B32" w:rsidRPr="00310239">
        <w:rPr>
          <w:bCs/>
          <w:color w:val="000000" w:themeColor="text1"/>
          <w:sz w:val="28"/>
          <w:szCs w:val="28"/>
        </w:rPr>
        <w:t xml:space="preserve"> </w:t>
      </w:r>
      <w:r w:rsidR="006845C2" w:rsidRPr="00310239">
        <w:rPr>
          <w:bCs/>
          <w:color w:val="000000" w:themeColor="text1"/>
          <w:sz w:val="28"/>
          <w:szCs w:val="28"/>
        </w:rPr>
        <w:t xml:space="preserve">Раздел 8, подпункт 8.3.2 изложить в </w:t>
      </w:r>
      <w:r w:rsidR="00486F25" w:rsidRPr="00310239">
        <w:rPr>
          <w:bCs/>
          <w:color w:val="000000" w:themeColor="text1"/>
          <w:sz w:val="28"/>
          <w:szCs w:val="28"/>
        </w:rPr>
        <w:t>новой</w:t>
      </w:r>
      <w:r w:rsidR="006845C2" w:rsidRPr="00310239">
        <w:rPr>
          <w:bCs/>
          <w:color w:val="000000" w:themeColor="text1"/>
          <w:sz w:val="28"/>
          <w:szCs w:val="28"/>
        </w:rPr>
        <w:t xml:space="preserve"> редакции:</w:t>
      </w:r>
    </w:p>
    <w:p w14:paraId="5F9B56AB" w14:textId="7EC88F90" w:rsidR="007D3B32" w:rsidRPr="00310239" w:rsidRDefault="006845C2" w:rsidP="006845C2">
      <w:pPr>
        <w:ind w:firstLine="567"/>
        <w:jc w:val="both"/>
        <w:rPr>
          <w:bCs/>
          <w:color w:val="000000" w:themeColor="text1"/>
          <w:sz w:val="28"/>
          <w:szCs w:val="28"/>
        </w:rPr>
      </w:pPr>
      <w:r w:rsidRPr="00310239">
        <w:rPr>
          <w:bCs/>
          <w:color w:val="000000" w:themeColor="text1"/>
          <w:sz w:val="28"/>
          <w:szCs w:val="28"/>
        </w:rPr>
        <w:t xml:space="preserve">«8.3.2 Тумбы с искусственным освещением должны устанавливаться в населенных пунктах в начале разделительной полосы и перед торцевыми частями подпорных стенок транспортного тоннеля, а также на приподнятых островках безопасности и направляющих островках. Тумбы могут не устанавливаться при наличии на указанных элементах освещаемых дорожных знаков или светофоров. Допускается для повышения заметности островков безопасности из разметки или с физическими защитными элементами </w:t>
      </w:r>
      <w:r w:rsidRPr="00310239">
        <w:rPr>
          <w:bCs/>
          <w:color w:val="000000" w:themeColor="text1"/>
          <w:sz w:val="28"/>
          <w:szCs w:val="28"/>
        </w:rPr>
        <w:lastRenderedPageBreak/>
        <w:t>размещение по периметру их полушарий (рефюжей) сигнальных столбиков либо резиновых боллардов со светоотражающими элементами».</w:t>
      </w:r>
    </w:p>
    <w:p w14:paraId="3D825EC3" w14:textId="3403A98F" w:rsidR="00486F25" w:rsidRPr="00310239" w:rsidRDefault="00486F25" w:rsidP="00D823DC">
      <w:pPr>
        <w:jc w:val="both"/>
        <w:rPr>
          <w:bCs/>
          <w:color w:val="000000" w:themeColor="text1"/>
          <w:sz w:val="28"/>
          <w:szCs w:val="28"/>
        </w:rPr>
      </w:pPr>
    </w:p>
    <w:p w14:paraId="1213CB2D" w14:textId="59147870" w:rsidR="00161A65" w:rsidRPr="00310239" w:rsidRDefault="00023A86" w:rsidP="00486F25">
      <w:pPr>
        <w:ind w:firstLine="567"/>
        <w:jc w:val="both"/>
        <w:rPr>
          <w:bCs/>
          <w:color w:val="000000" w:themeColor="text1"/>
          <w:sz w:val="28"/>
          <w:szCs w:val="28"/>
        </w:rPr>
      </w:pPr>
      <w:r>
        <w:rPr>
          <w:bCs/>
          <w:color w:val="000000" w:themeColor="text1"/>
          <w:sz w:val="28"/>
          <w:szCs w:val="28"/>
        </w:rPr>
        <w:t>7</w:t>
      </w:r>
      <w:r w:rsidR="00486F25" w:rsidRPr="00310239">
        <w:rPr>
          <w:bCs/>
          <w:color w:val="000000" w:themeColor="text1"/>
          <w:sz w:val="28"/>
          <w:szCs w:val="28"/>
        </w:rPr>
        <w:t xml:space="preserve"> Раздел </w:t>
      </w:r>
      <w:r w:rsidR="00F57FB2" w:rsidRPr="00310239">
        <w:rPr>
          <w:bCs/>
          <w:color w:val="000000" w:themeColor="text1"/>
          <w:sz w:val="28"/>
          <w:szCs w:val="28"/>
        </w:rPr>
        <w:t>8, подпункт 8.3.3 заменить слова</w:t>
      </w:r>
      <w:r w:rsidR="00486F25" w:rsidRPr="00310239">
        <w:rPr>
          <w:bCs/>
          <w:color w:val="000000" w:themeColor="text1"/>
          <w:sz w:val="28"/>
          <w:szCs w:val="28"/>
        </w:rPr>
        <w:t xml:space="preserve"> «должны</w:t>
      </w:r>
      <w:r w:rsidR="00F57FB2" w:rsidRPr="00310239">
        <w:rPr>
          <w:bCs/>
          <w:color w:val="000000" w:themeColor="text1"/>
          <w:sz w:val="28"/>
          <w:szCs w:val="28"/>
        </w:rPr>
        <w:t xml:space="preserve"> устраиваться</w:t>
      </w:r>
      <w:r w:rsidR="00486F25" w:rsidRPr="00310239">
        <w:rPr>
          <w:bCs/>
          <w:color w:val="000000" w:themeColor="text1"/>
          <w:sz w:val="28"/>
          <w:szCs w:val="28"/>
        </w:rPr>
        <w:t>» на «допускается</w:t>
      </w:r>
      <w:r w:rsidR="00F57FB2" w:rsidRPr="00310239">
        <w:rPr>
          <w:bCs/>
          <w:color w:val="000000" w:themeColor="text1"/>
          <w:sz w:val="28"/>
          <w:szCs w:val="28"/>
        </w:rPr>
        <w:t xml:space="preserve"> устраивать</w:t>
      </w:r>
      <w:r w:rsidR="00486F25" w:rsidRPr="00310239">
        <w:rPr>
          <w:bCs/>
          <w:color w:val="000000" w:themeColor="text1"/>
          <w:sz w:val="28"/>
          <w:szCs w:val="28"/>
        </w:rPr>
        <w:t xml:space="preserve">». </w:t>
      </w:r>
    </w:p>
    <w:p w14:paraId="64DCFAC8" w14:textId="77777777" w:rsidR="00486F25" w:rsidRPr="00310239" w:rsidRDefault="00486F25" w:rsidP="00486F25">
      <w:pPr>
        <w:ind w:firstLine="567"/>
        <w:jc w:val="both"/>
        <w:rPr>
          <w:bCs/>
          <w:color w:val="000000" w:themeColor="text1"/>
          <w:sz w:val="28"/>
          <w:szCs w:val="28"/>
        </w:rPr>
      </w:pPr>
    </w:p>
    <w:p w14:paraId="353C3C26" w14:textId="62D714CF" w:rsidR="00486F25" w:rsidRPr="00310239" w:rsidRDefault="00023A86" w:rsidP="00486F25">
      <w:pPr>
        <w:ind w:firstLine="567"/>
        <w:jc w:val="both"/>
        <w:rPr>
          <w:bCs/>
          <w:color w:val="000000" w:themeColor="text1"/>
          <w:sz w:val="28"/>
          <w:szCs w:val="28"/>
        </w:rPr>
      </w:pPr>
      <w:r>
        <w:rPr>
          <w:bCs/>
          <w:color w:val="000000" w:themeColor="text1"/>
          <w:sz w:val="28"/>
          <w:szCs w:val="28"/>
        </w:rPr>
        <w:t xml:space="preserve">8 </w:t>
      </w:r>
      <w:r w:rsidR="00486F25" w:rsidRPr="00310239">
        <w:rPr>
          <w:bCs/>
          <w:color w:val="000000" w:themeColor="text1"/>
          <w:sz w:val="28"/>
          <w:szCs w:val="28"/>
        </w:rPr>
        <w:t>Раздел 8, подпункт 8.3.4 изложить в новой редакции:</w:t>
      </w:r>
    </w:p>
    <w:p w14:paraId="3F5E1ABF" w14:textId="1F611D38" w:rsidR="00D15F48" w:rsidRPr="00310239" w:rsidRDefault="00DD783E" w:rsidP="00C961D1">
      <w:pPr>
        <w:ind w:firstLine="567"/>
        <w:jc w:val="both"/>
        <w:rPr>
          <w:bCs/>
          <w:color w:val="000000" w:themeColor="text1"/>
          <w:sz w:val="28"/>
          <w:szCs w:val="28"/>
        </w:rPr>
      </w:pPr>
      <w:r w:rsidRPr="00310239">
        <w:rPr>
          <w:bCs/>
          <w:color w:val="000000" w:themeColor="text1"/>
          <w:sz w:val="28"/>
          <w:szCs w:val="28"/>
        </w:rPr>
        <w:t>«</w:t>
      </w:r>
      <w:r w:rsidR="00C961D1" w:rsidRPr="00310239">
        <w:rPr>
          <w:bCs/>
          <w:color w:val="000000" w:themeColor="text1"/>
          <w:sz w:val="28"/>
          <w:szCs w:val="28"/>
        </w:rPr>
        <w:t xml:space="preserve">Островки безопасности должны устраиваться на наземных пешеходных переходах при интенсивности движения транспортных средств не менее </w:t>
      </w:r>
      <w:r w:rsidR="00D823DC" w:rsidRPr="00310239">
        <w:rPr>
          <w:bCs/>
          <w:color w:val="000000" w:themeColor="text1"/>
          <w:sz w:val="28"/>
          <w:szCs w:val="28"/>
        </w:rPr>
        <w:t xml:space="preserve">                        </w:t>
      </w:r>
      <w:r w:rsidR="00C961D1" w:rsidRPr="00310239">
        <w:rPr>
          <w:bCs/>
          <w:color w:val="000000" w:themeColor="text1"/>
          <w:sz w:val="28"/>
          <w:szCs w:val="28"/>
        </w:rPr>
        <w:t xml:space="preserve">400 ед./ч на одну полосу проезжей части и расстоянии между тротуаром и краем проезжей части, и краем островка не менее 7,5 м для размеченных островков и не менее 10,5 м – при наличии защитных элементов, то есть «полушарий» (рефюжей). </w:t>
      </w:r>
    </w:p>
    <w:p w14:paraId="34C01CE8" w14:textId="1C980336" w:rsidR="00C961D1" w:rsidRPr="00310239" w:rsidRDefault="00C961D1" w:rsidP="00C961D1">
      <w:pPr>
        <w:ind w:firstLine="567"/>
        <w:jc w:val="both"/>
        <w:rPr>
          <w:bCs/>
          <w:color w:val="000000" w:themeColor="text1"/>
          <w:sz w:val="28"/>
          <w:szCs w:val="28"/>
        </w:rPr>
      </w:pPr>
      <w:r w:rsidRPr="00310239">
        <w:rPr>
          <w:bCs/>
          <w:color w:val="000000" w:themeColor="text1"/>
          <w:sz w:val="28"/>
          <w:szCs w:val="28"/>
        </w:rPr>
        <w:t xml:space="preserve">Допускается применение двух видов островков безопасности: размеченных островков безопасности и островков безопасности с защитными элементами (рефюжами) для заблаговременного предотвращения формирования мест концентрации </w:t>
      </w:r>
      <w:r w:rsidR="00692497" w:rsidRPr="00310239">
        <w:rPr>
          <w:bCs/>
          <w:color w:val="000000" w:themeColor="text1"/>
          <w:sz w:val="28"/>
          <w:szCs w:val="28"/>
        </w:rPr>
        <w:t>дорожно-транспортных происшествий</w:t>
      </w:r>
      <w:r w:rsidRPr="00310239">
        <w:rPr>
          <w:bCs/>
          <w:color w:val="000000" w:themeColor="text1"/>
          <w:sz w:val="28"/>
          <w:szCs w:val="28"/>
        </w:rPr>
        <w:t xml:space="preserve">, а также в качестве меры профилактики рисков дорожно-транспортных происшествий, в том числе с участием пешеходов – при этом допускается расстояние между краем островка и краем проезжей части не менее 3 м, без учета интенсивности движения транспортных средств, кроме этого допускается постепенное сужение полосы движения до достижения ширины в 3 м параллельно островку безопасности. Минимальная ширина размеченного островка безопасности должна составлять </w:t>
      </w:r>
      <w:r w:rsidR="00692497" w:rsidRPr="00310239">
        <w:rPr>
          <w:bCs/>
          <w:color w:val="000000" w:themeColor="text1"/>
          <w:sz w:val="28"/>
          <w:szCs w:val="28"/>
        </w:rPr>
        <w:t xml:space="preserve"> </w:t>
      </w:r>
      <w:r w:rsidRPr="00310239">
        <w:rPr>
          <w:bCs/>
          <w:color w:val="000000" w:themeColor="text1"/>
          <w:sz w:val="28"/>
          <w:szCs w:val="28"/>
        </w:rPr>
        <w:t xml:space="preserve">1 м, островка безопасности с защитными элементами – 1,5 м, в стесненных условиях допускается ширина в 1,2 м. Рекомендуемая длина островка безопасности должна составлять не менее 5 м, в стесненных условиях допускается длина островка безопасности не менее 3 м, при этом в случае размещения островков безопасности в составе перекрестка длина </w:t>
      </w:r>
      <w:r w:rsidR="0033368F" w:rsidRPr="00310239">
        <w:rPr>
          <w:bCs/>
          <w:color w:val="000000" w:themeColor="text1"/>
          <w:sz w:val="28"/>
          <w:szCs w:val="28"/>
        </w:rPr>
        <w:t>рефюжа</w:t>
      </w:r>
      <w:r w:rsidRPr="00310239">
        <w:rPr>
          <w:bCs/>
          <w:color w:val="000000" w:themeColor="text1"/>
          <w:sz w:val="28"/>
          <w:szCs w:val="28"/>
        </w:rPr>
        <w:t>, ближайшего к границе перекрестка, может составлять 1,5 м, в стесненных условиях 1 м</w:t>
      </w:r>
      <w:r w:rsidR="00D15F48" w:rsidRPr="00310239">
        <w:rPr>
          <w:bCs/>
          <w:color w:val="000000" w:themeColor="text1"/>
          <w:sz w:val="28"/>
          <w:szCs w:val="28"/>
        </w:rPr>
        <w:t>.».</w:t>
      </w:r>
    </w:p>
    <w:p w14:paraId="5366A97A" w14:textId="77777777" w:rsidR="002D2CE7" w:rsidRPr="00310239" w:rsidRDefault="002D2CE7" w:rsidP="00C961D1">
      <w:pPr>
        <w:ind w:firstLine="567"/>
        <w:jc w:val="both"/>
        <w:rPr>
          <w:bCs/>
          <w:color w:val="000000" w:themeColor="text1"/>
          <w:sz w:val="28"/>
          <w:szCs w:val="28"/>
        </w:rPr>
      </w:pPr>
    </w:p>
    <w:p w14:paraId="7506FC72" w14:textId="521EF5BD" w:rsidR="002D2CE7" w:rsidRPr="00310239" w:rsidRDefault="00023A86" w:rsidP="00C961D1">
      <w:pPr>
        <w:ind w:firstLine="567"/>
        <w:jc w:val="both"/>
        <w:rPr>
          <w:bCs/>
          <w:color w:val="000000" w:themeColor="text1"/>
          <w:sz w:val="28"/>
          <w:szCs w:val="28"/>
        </w:rPr>
      </w:pPr>
      <w:r>
        <w:rPr>
          <w:bCs/>
          <w:color w:val="000000" w:themeColor="text1"/>
          <w:sz w:val="28"/>
          <w:szCs w:val="28"/>
        </w:rPr>
        <w:t>9</w:t>
      </w:r>
      <w:r w:rsidR="002D2CE7" w:rsidRPr="00310239">
        <w:rPr>
          <w:bCs/>
          <w:color w:val="000000" w:themeColor="text1"/>
          <w:sz w:val="28"/>
          <w:szCs w:val="28"/>
        </w:rPr>
        <w:t xml:space="preserve"> Раздел 8, подпункт 8.3.5 заменить слово «устанавливаются» на «допускается устанавливать».</w:t>
      </w:r>
    </w:p>
    <w:p w14:paraId="05AFDAB6" w14:textId="77777777" w:rsidR="002D2CE7" w:rsidRPr="00310239" w:rsidRDefault="002D2CE7" w:rsidP="00C961D1">
      <w:pPr>
        <w:ind w:firstLine="567"/>
        <w:jc w:val="both"/>
        <w:rPr>
          <w:bCs/>
          <w:color w:val="000000" w:themeColor="text1"/>
          <w:sz w:val="28"/>
          <w:szCs w:val="28"/>
        </w:rPr>
      </w:pPr>
    </w:p>
    <w:p w14:paraId="63D58228" w14:textId="424E3DE2" w:rsidR="002D2CE7" w:rsidRPr="00310239" w:rsidRDefault="00023A86" w:rsidP="002D2CE7">
      <w:pPr>
        <w:ind w:firstLine="567"/>
        <w:jc w:val="both"/>
        <w:rPr>
          <w:bCs/>
          <w:color w:val="000000" w:themeColor="text1"/>
          <w:sz w:val="28"/>
          <w:szCs w:val="28"/>
        </w:rPr>
      </w:pPr>
      <w:r>
        <w:rPr>
          <w:bCs/>
          <w:color w:val="000000" w:themeColor="text1"/>
          <w:sz w:val="28"/>
          <w:szCs w:val="28"/>
        </w:rPr>
        <w:t>10</w:t>
      </w:r>
      <w:r w:rsidR="002D2CE7" w:rsidRPr="00310239">
        <w:rPr>
          <w:bCs/>
          <w:color w:val="000000" w:themeColor="text1"/>
          <w:sz w:val="28"/>
          <w:szCs w:val="28"/>
        </w:rPr>
        <w:t xml:space="preserve"> Раздел 8 дополнить подпунктом 8.3.6:</w:t>
      </w:r>
    </w:p>
    <w:p w14:paraId="669CE28D" w14:textId="319F62EF" w:rsidR="002D2CE7" w:rsidRPr="00310239" w:rsidRDefault="002D2CE7" w:rsidP="00123138">
      <w:pPr>
        <w:ind w:firstLine="567"/>
        <w:jc w:val="both"/>
        <w:rPr>
          <w:bCs/>
          <w:color w:val="000000" w:themeColor="text1"/>
          <w:sz w:val="28"/>
          <w:szCs w:val="28"/>
        </w:rPr>
      </w:pPr>
      <w:r w:rsidRPr="00310239">
        <w:rPr>
          <w:bCs/>
          <w:color w:val="000000" w:themeColor="text1"/>
          <w:sz w:val="28"/>
          <w:szCs w:val="28"/>
        </w:rPr>
        <w:t>«При организации зигзагообразного движения на улицах с</w:t>
      </w:r>
      <w:r w:rsidR="00123138" w:rsidRPr="00310239">
        <w:rPr>
          <w:bCs/>
          <w:color w:val="000000" w:themeColor="text1"/>
          <w:sz w:val="28"/>
          <w:szCs w:val="28"/>
        </w:rPr>
        <w:t xml:space="preserve"> </w:t>
      </w:r>
      <w:r w:rsidRPr="00310239">
        <w:rPr>
          <w:bCs/>
          <w:color w:val="000000" w:themeColor="text1"/>
          <w:sz w:val="28"/>
          <w:szCs w:val="28"/>
        </w:rPr>
        <w:t>одной полосой и односторонним движением ширина проезжей части</w:t>
      </w:r>
      <w:r w:rsidR="00123138" w:rsidRPr="00310239">
        <w:rPr>
          <w:bCs/>
          <w:color w:val="000000" w:themeColor="text1"/>
          <w:sz w:val="28"/>
          <w:szCs w:val="28"/>
        </w:rPr>
        <w:t xml:space="preserve"> </w:t>
      </w:r>
      <w:r w:rsidRPr="00310239">
        <w:rPr>
          <w:bCs/>
          <w:color w:val="000000" w:themeColor="text1"/>
          <w:sz w:val="28"/>
          <w:szCs w:val="28"/>
        </w:rPr>
        <w:t>должна быть не менее 3,0 м, на улицах с двумя полосами движения ‒ от</w:t>
      </w:r>
      <w:r w:rsidR="00123138" w:rsidRPr="00310239">
        <w:rPr>
          <w:bCs/>
          <w:color w:val="000000" w:themeColor="text1"/>
          <w:sz w:val="28"/>
          <w:szCs w:val="28"/>
        </w:rPr>
        <w:t xml:space="preserve"> </w:t>
      </w:r>
      <w:r w:rsidRPr="00310239">
        <w:rPr>
          <w:bCs/>
          <w:color w:val="000000" w:themeColor="text1"/>
          <w:sz w:val="28"/>
          <w:szCs w:val="28"/>
        </w:rPr>
        <w:t>6,0 до 6,5 м. Длина направляющих островков в первом случае принимается равной от 5 до 9 м, во втором ‒ от 15 до 20 м. Ширин</w:t>
      </w:r>
      <w:r w:rsidR="008F2A20" w:rsidRPr="00310239">
        <w:rPr>
          <w:bCs/>
          <w:color w:val="000000" w:themeColor="text1"/>
          <w:sz w:val="28"/>
          <w:szCs w:val="28"/>
        </w:rPr>
        <w:t>у</w:t>
      </w:r>
      <w:r w:rsidR="00123138" w:rsidRPr="00310239">
        <w:rPr>
          <w:bCs/>
          <w:color w:val="000000" w:themeColor="text1"/>
          <w:sz w:val="28"/>
          <w:szCs w:val="28"/>
        </w:rPr>
        <w:t xml:space="preserve"> </w:t>
      </w:r>
      <w:r w:rsidRPr="00310239">
        <w:rPr>
          <w:bCs/>
          <w:color w:val="000000" w:themeColor="text1"/>
          <w:sz w:val="28"/>
          <w:szCs w:val="28"/>
        </w:rPr>
        <w:t>направляющих островков выбира</w:t>
      </w:r>
      <w:r w:rsidR="008F2A20" w:rsidRPr="00310239">
        <w:rPr>
          <w:bCs/>
          <w:color w:val="000000" w:themeColor="text1"/>
          <w:sz w:val="28"/>
          <w:szCs w:val="28"/>
        </w:rPr>
        <w:t>ют</w:t>
      </w:r>
      <w:r w:rsidRPr="00310239">
        <w:rPr>
          <w:bCs/>
          <w:color w:val="000000" w:themeColor="text1"/>
          <w:sz w:val="28"/>
          <w:szCs w:val="28"/>
        </w:rPr>
        <w:t xml:space="preserve"> с учетом обеспечения минимальных</w:t>
      </w:r>
      <w:r w:rsidR="00123138" w:rsidRPr="00310239">
        <w:rPr>
          <w:bCs/>
          <w:color w:val="000000" w:themeColor="text1"/>
          <w:sz w:val="28"/>
          <w:szCs w:val="28"/>
        </w:rPr>
        <w:t xml:space="preserve"> </w:t>
      </w:r>
      <w:r w:rsidRPr="00310239">
        <w:rPr>
          <w:bCs/>
          <w:color w:val="000000" w:themeColor="text1"/>
          <w:sz w:val="28"/>
          <w:szCs w:val="28"/>
        </w:rPr>
        <w:t xml:space="preserve">ширин полос. Островки могут быть овальной или трапециевидной </w:t>
      </w:r>
      <w:r w:rsidRPr="00310239">
        <w:rPr>
          <w:bCs/>
          <w:color w:val="000000" w:themeColor="text1"/>
          <w:sz w:val="28"/>
          <w:szCs w:val="28"/>
        </w:rPr>
        <w:lastRenderedPageBreak/>
        <w:t>формы.</w:t>
      </w:r>
      <w:r w:rsidR="00123138" w:rsidRPr="00310239">
        <w:rPr>
          <w:bCs/>
          <w:color w:val="000000" w:themeColor="text1"/>
          <w:sz w:val="28"/>
          <w:szCs w:val="28"/>
        </w:rPr>
        <w:t xml:space="preserve"> </w:t>
      </w:r>
      <w:r w:rsidRPr="00310239">
        <w:rPr>
          <w:bCs/>
          <w:color w:val="000000" w:themeColor="text1"/>
          <w:sz w:val="28"/>
          <w:szCs w:val="28"/>
        </w:rPr>
        <w:t>Радиусы закругления трапециевидных островков должны быть не менее</w:t>
      </w:r>
      <w:r w:rsidR="00123138" w:rsidRPr="00310239">
        <w:rPr>
          <w:bCs/>
          <w:color w:val="000000" w:themeColor="text1"/>
          <w:sz w:val="28"/>
          <w:szCs w:val="28"/>
        </w:rPr>
        <w:t xml:space="preserve"> </w:t>
      </w:r>
      <w:r w:rsidRPr="00310239">
        <w:rPr>
          <w:bCs/>
          <w:color w:val="000000" w:themeColor="text1"/>
          <w:sz w:val="28"/>
          <w:szCs w:val="28"/>
        </w:rPr>
        <w:t>5,0 м</w:t>
      </w:r>
      <w:r w:rsidR="00123138" w:rsidRPr="00310239">
        <w:rPr>
          <w:bCs/>
          <w:color w:val="000000" w:themeColor="text1"/>
          <w:sz w:val="28"/>
          <w:szCs w:val="28"/>
        </w:rPr>
        <w:t>».</w:t>
      </w:r>
    </w:p>
    <w:p w14:paraId="68A4451D" w14:textId="3FA67979" w:rsidR="00BB1D9A" w:rsidRPr="00310239" w:rsidRDefault="00BB1D9A" w:rsidP="0033368F">
      <w:pPr>
        <w:ind w:firstLine="567"/>
        <w:jc w:val="both"/>
        <w:rPr>
          <w:bCs/>
          <w:color w:val="000000" w:themeColor="text1"/>
          <w:sz w:val="28"/>
          <w:szCs w:val="28"/>
        </w:rPr>
      </w:pPr>
      <w:r w:rsidRPr="00310239">
        <w:rPr>
          <w:bCs/>
          <w:color w:val="000000" w:themeColor="text1"/>
          <w:sz w:val="28"/>
          <w:szCs w:val="28"/>
        </w:rPr>
        <w:t xml:space="preserve"> </w:t>
      </w:r>
    </w:p>
    <w:p w14:paraId="0206D5D5" w14:textId="4D28F8D1" w:rsidR="00BB1D9A" w:rsidRPr="00310239" w:rsidRDefault="00BB1D9A" w:rsidP="00BB1D9A">
      <w:pPr>
        <w:ind w:firstLine="567"/>
        <w:jc w:val="both"/>
        <w:rPr>
          <w:bCs/>
          <w:color w:val="000000" w:themeColor="text1"/>
          <w:sz w:val="28"/>
          <w:szCs w:val="28"/>
        </w:rPr>
      </w:pPr>
      <w:r w:rsidRPr="00310239">
        <w:rPr>
          <w:bCs/>
          <w:color w:val="000000" w:themeColor="text1"/>
          <w:sz w:val="28"/>
          <w:szCs w:val="28"/>
        </w:rPr>
        <w:t>1</w:t>
      </w:r>
      <w:r w:rsidR="00023A86">
        <w:rPr>
          <w:bCs/>
          <w:color w:val="000000" w:themeColor="text1"/>
          <w:sz w:val="28"/>
          <w:szCs w:val="28"/>
        </w:rPr>
        <w:t>1</w:t>
      </w:r>
      <w:r w:rsidRPr="00310239">
        <w:rPr>
          <w:bCs/>
          <w:color w:val="000000" w:themeColor="text1"/>
          <w:sz w:val="28"/>
          <w:szCs w:val="28"/>
        </w:rPr>
        <w:t xml:space="preserve"> Раздел 8 дополнить подпунктом 8.3.7:</w:t>
      </w:r>
    </w:p>
    <w:p w14:paraId="69CB3EDF" w14:textId="1B41CDA8" w:rsidR="00BB1D9A" w:rsidRPr="00310239" w:rsidRDefault="00BB1D9A" w:rsidP="00BB1D9A">
      <w:pPr>
        <w:ind w:firstLine="567"/>
        <w:jc w:val="both"/>
        <w:rPr>
          <w:bCs/>
          <w:color w:val="000000" w:themeColor="text1"/>
          <w:sz w:val="28"/>
          <w:szCs w:val="28"/>
        </w:rPr>
      </w:pPr>
      <w:r w:rsidRPr="00310239">
        <w:rPr>
          <w:bCs/>
          <w:color w:val="000000" w:themeColor="text1"/>
          <w:sz w:val="28"/>
          <w:szCs w:val="28"/>
        </w:rPr>
        <w:t>«На существующих пересечениях в одном уровне в стесненных условиях на улицах и дорогах местного значения допускается устройство мини-кольцевых пересечений с радиусом центрального островка от 2 до 5 м. При этом при четырех примыкающих направлениях диаметр центрального островка мини-кольцевых пересечений рекомендуется устраивать не менее 4,0 м. При трех примыкающих направлениях его диаметр может быть уменьшен до 2,0 м. Пути движения пешеходов и велосипедные дорожки следует предусматривать за пределами кольцевых пересечений».</w:t>
      </w:r>
    </w:p>
    <w:p w14:paraId="467B6891" w14:textId="52275E58" w:rsidR="005A1477" w:rsidRPr="00310239" w:rsidRDefault="005A1477" w:rsidP="00BB1D9A">
      <w:pPr>
        <w:ind w:firstLine="567"/>
        <w:jc w:val="both"/>
        <w:rPr>
          <w:bCs/>
          <w:color w:val="000000" w:themeColor="text1"/>
          <w:sz w:val="28"/>
          <w:szCs w:val="28"/>
        </w:rPr>
      </w:pPr>
    </w:p>
    <w:p w14:paraId="4B5B34E7" w14:textId="5F3FC152" w:rsidR="005A1477" w:rsidRPr="00310239" w:rsidRDefault="005A1477" w:rsidP="00BB1D9A">
      <w:pPr>
        <w:ind w:firstLine="567"/>
        <w:jc w:val="both"/>
        <w:rPr>
          <w:bCs/>
          <w:color w:val="000000" w:themeColor="text1"/>
          <w:sz w:val="28"/>
          <w:szCs w:val="28"/>
        </w:rPr>
      </w:pPr>
      <w:r w:rsidRPr="00310239">
        <w:rPr>
          <w:bCs/>
          <w:color w:val="000000" w:themeColor="text1"/>
          <w:sz w:val="28"/>
          <w:szCs w:val="28"/>
        </w:rPr>
        <w:t>1</w:t>
      </w:r>
      <w:r w:rsidR="00023A86">
        <w:rPr>
          <w:bCs/>
          <w:color w:val="000000" w:themeColor="text1"/>
          <w:sz w:val="28"/>
          <w:szCs w:val="28"/>
        </w:rPr>
        <w:t>2</w:t>
      </w:r>
      <w:r w:rsidRPr="00310239">
        <w:rPr>
          <w:bCs/>
          <w:color w:val="000000" w:themeColor="text1"/>
          <w:sz w:val="28"/>
          <w:szCs w:val="28"/>
        </w:rPr>
        <w:t xml:space="preserve"> Раздел 8 дополнить подпунктом 8.3.8 следующего содержания: </w:t>
      </w:r>
    </w:p>
    <w:p w14:paraId="1F8BB876" w14:textId="243AA6A3" w:rsidR="005A1477" w:rsidRPr="00310239" w:rsidRDefault="005A1477" w:rsidP="006B6B4A">
      <w:pPr>
        <w:ind w:firstLine="567"/>
        <w:jc w:val="both"/>
        <w:rPr>
          <w:bCs/>
          <w:color w:val="000000" w:themeColor="text1"/>
          <w:sz w:val="28"/>
          <w:szCs w:val="28"/>
        </w:rPr>
      </w:pPr>
      <w:r w:rsidRPr="00310239">
        <w:rPr>
          <w:bCs/>
          <w:color w:val="000000" w:themeColor="text1"/>
          <w:sz w:val="28"/>
          <w:szCs w:val="28"/>
        </w:rPr>
        <w:t xml:space="preserve">«Шикана или группа шикан применяется для организации зигзагообразного движения на улицах с двухсторонним движением с двумя полосами движения. Также шиканы могут применятся на улицах с односторонним движением с одной полосой движения. Шиканы могут быть составной частью створа проезжей части, а также </w:t>
      </w:r>
      <w:r w:rsidR="006B6B4A" w:rsidRPr="00310239">
        <w:rPr>
          <w:bCs/>
          <w:color w:val="000000" w:themeColor="text1"/>
          <w:sz w:val="28"/>
          <w:szCs w:val="28"/>
        </w:rPr>
        <w:t>размещаться на определенном промежутке</w:t>
      </w:r>
      <w:r w:rsidRPr="00310239">
        <w:rPr>
          <w:bCs/>
          <w:color w:val="000000" w:themeColor="text1"/>
          <w:sz w:val="28"/>
          <w:szCs w:val="28"/>
        </w:rPr>
        <w:t xml:space="preserve"> от створа. При организации зигзагообразного движения на улицах с одной</w:t>
      </w:r>
      <w:r w:rsidR="006B6B4A" w:rsidRPr="00310239">
        <w:rPr>
          <w:bCs/>
          <w:color w:val="000000" w:themeColor="text1"/>
          <w:sz w:val="28"/>
          <w:szCs w:val="28"/>
        </w:rPr>
        <w:t xml:space="preserve"> </w:t>
      </w:r>
      <w:r w:rsidRPr="00310239">
        <w:rPr>
          <w:bCs/>
          <w:color w:val="000000" w:themeColor="text1"/>
          <w:sz w:val="28"/>
          <w:szCs w:val="28"/>
        </w:rPr>
        <w:t>полосой и односторонним движением ширина проезжей части должна быть не менее 3,0 м, на улицах с двумя полосами движения ‒ от 6,0 до 6,5 м.</w:t>
      </w:r>
    </w:p>
    <w:p w14:paraId="53AAD098" w14:textId="493B132A" w:rsidR="005A1477" w:rsidRPr="00310239" w:rsidRDefault="005A1477" w:rsidP="006B6B4A">
      <w:pPr>
        <w:ind w:firstLine="567"/>
        <w:jc w:val="both"/>
        <w:rPr>
          <w:bCs/>
          <w:color w:val="000000" w:themeColor="text1"/>
          <w:sz w:val="28"/>
          <w:szCs w:val="28"/>
        </w:rPr>
      </w:pPr>
      <w:r w:rsidRPr="00310239">
        <w:rPr>
          <w:bCs/>
          <w:color w:val="000000" w:themeColor="text1"/>
          <w:sz w:val="28"/>
          <w:szCs w:val="28"/>
        </w:rPr>
        <w:t>Длина направляющих островков в первом случае принимается равной от 5 до 9 м, во втором ‒ от 15 до 20 м. Ширина направляющих островков выбирается с учетом обеспечения минимальных ширин поло</w:t>
      </w:r>
      <w:r w:rsidR="006B6B4A" w:rsidRPr="00310239">
        <w:rPr>
          <w:bCs/>
          <w:color w:val="000000" w:themeColor="text1"/>
          <w:sz w:val="28"/>
          <w:szCs w:val="28"/>
        </w:rPr>
        <w:t xml:space="preserve">с. Островки могут быть овальной </w:t>
      </w:r>
      <w:r w:rsidRPr="00310239">
        <w:rPr>
          <w:bCs/>
          <w:color w:val="000000" w:themeColor="text1"/>
          <w:sz w:val="28"/>
          <w:szCs w:val="28"/>
        </w:rPr>
        <w:t>или трапециевидной формы. Радиусы закругления трапециевидных островков должны быть не менее 5,0 м»</w:t>
      </w:r>
      <w:r w:rsidR="006B6B4A" w:rsidRPr="00310239">
        <w:rPr>
          <w:bCs/>
          <w:color w:val="000000" w:themeColor="text1"/>
          <w:sz w:val="28"/>
          <w:szCs w:val="28"/>
        </w:rPr>
        <w:t>. (На основании ГОСТ Р «Дороги автомобильные и улицы. Безопасность движения пешеходов. Общие требования» (2022))</w:t>
      </w:r>
      <w:r w:rsidR="00514CA3" w:rsidRPr="00310239">
        <w:rPr>
          <w:bCs/>
          <w:color w:val="000000" w:themeColor="text1"/>
          <w:sz w:val="28"/>
          <w:szCs w:val="28"/>
        </w:rPr>
        <w:t>.</w:t>
      </w:r>
    </w:p>
    <w:p w14:paraId="3E344425" w14:textId="77777777" w:rsidR="00D15F48" w:rsidRPr="00310239" w:rsidRDefault="00D15F48" w:rsidP="00C961D1">
      <w:pPr>
        <w:ind w:firstLine="567"/>
        <w:jc w:val="both"/>
        <w:rPr>
          <w:bCs/>
          <w:color w:val="000000" w:themeColor="text1"/>
          <w:sz w:val="28"/>
          <w:szCs w:val="28"/>
        </w:rPr>
      </w:pPr>
    </w:p>
    <w:p w14:paraId="16D946EC" w14:textId="77777777" w:rsidR="00161A65" w:rsidRPr="00310239" w:rsidRDefault="00161A65" w:rsidP="00161A65">
      <w:pPr>
        <w:ind w:firstLine="567"/>
        <w:jc w:val="both"/>
        <w:rPr>
          <w:bCs/>
          <w:color w:val="000000" w:themeColor="text1"/>
          <w:sz w:val="28"/>
          <w:szCs w:val="28"/>
        </w:rPr>
      </w:pPr>
    </w:p>
    <w:p w14:paraId="68B2269E" w14:textId="77777777" w:rsidR="00ED73B6" w:rsidRPr="00310239" w:rsidRDefault="00ED73B6" w:rsidP="004A3B81">
      <w:pPr>
        <w:ind w:firstLine="567"/>
        <w:jc w:val="both"/>
        <w:rPr>
          <w:bCs/>
          <w:color w:val="000000" w:themeColor="text1"/>
          <w:sz w:val="28"/>
          <w:szCs w:val="28"/>
        </w:rPr>
      </w:pPr>
    </w:p>
    <w:p w14:paraId="7BAE24A6" w14:textId="77777777" w:rsidR="00ED73B6" w:rsidRPr="00310239" w:rsidRDefault="00ED73B6" w:rsidP="004A3B81">
      <w:pPr>
        <w:ind w:firstLine="567"/>
        <w:jc w:val="both"/>
        <w:rPr>
          <w:bCs/>
          <w:color w:val="000000" w:themeColor="text1"/>
          <w:sz w:val="28"/>
          <w:szCs w:val="28"/>
        </w:rPr>
      </w:pPr>
    </w:p>
    <w:p w14:paraId="21371C8B" w14:textId="77777777" w:rsidR="00ED73B6" w:rsidRPr="00310239" w:rsidRDefault="00ED73B6" w:rsidP="004A3B81">
      <w:pPr>
        <w:ind w:firstLine="567"/>
        <w:jc w:val="both"/>
        <w:rPr>
          <w:bCs/>
          <w:color w:val="000000" w:themeColor="text1"/>
          <w:sz w:val="28"/>
          <w:szCs w:val="28"/>
        </w:rPr>
      </w:pPr>
    </w:p>
    <w:p w14:paraId="197D7C12" w14:textId="77777777" w:rsidR="00ED73B6" w:rsidRPr="00310239" w:rsidRDefault="00ED73B6" w:rsidP="004A3B81">
      <w:pPr>
        <w:ind w:firstLine="567"/>
        <w:jc w:val="both"/>
        <w:rPr>
          <w:bCs/>
          <w:color w:val="000000" w:themeColor="text1"/>
          <w:sz w:val="28"/>
          <w:szCs w:val="28"/>
        </w:rPr>
      </w:pPr>
    </w:p>
    <w:p w14:paraId="65A7EBF1" w14:textId="77777777" w:rsidR="00ED73B6" w:rsidRPr="00310239" w:rsidRDefault="00ED73B6" w:rsidP="004A3B81">
      <w:pPr>
        <w:ind w:firstLine="567"/>
        <w:jc w:val="both"/>
        <w:rPr>
          <w:bCs/>
          <w:color w:val="000000" w:themeColor="text1"/>
          <w:sz w:val="28"/>
          <w:szCs w:val="28"/>
        </w:rPr>
      </w:pPr>
    </w:p>
    <w:p w14:paraId="60FCB3F2" w14:textId="77777777" w:rsidR="00ED73B6" w:rsidRPr="00310239" w:rsidRDefault="00ED73B6" w:rsidP="004A3B81">
      <w:pPr>
        <w:ind w:firstLine="567"/>
        <w:jc w:val="both"/>
        <w:rPr>
          <w:bCs/>
          <w:color w:val="000000" w:themeColor="text1"/>
          <w:sz w:val="28"/>
          <w:szCs w:val="28"/>
        </w:rPr>
      </w:pPr>
    </w:p>
    <w:p w14:paraId="5875E599" w14:textId="3DF60AA1" w:rsidR="00086B2E" w:rsidRDefault="00086B2E" w:rsidP="00752E30">
      <w:pPr>
        <w:ind w:firstLine="567"/>
        <w:jc w:val="right"/>
        <w:rPr>
          <w:rFonts w:eastAsia="Calibri"/>
          <w:b/>
          <w:color w:val="000000" w:themeColor="text1"/>
          <w:sz w:val="28"/>
          <w:szCs w:val="28"/>
        </w:rPr>
      </w:pPr>
    </w:p>
    <w:p w14:paraId="64A02D7A" w14:textId="77777777" w:rsidR="00B42E6E" w:rsidRDefault="00B42E6E" w:rsidP="00752E30">
      <w:pPr>
        <w:ind w:firstLine="567"/>
        <w:jc w:val="right"/>
        <w:rPr>
          <w:rFonts w:eastAsia="Calibri"/>
          <w:b/>
          <w:color w:val="000000" w:themeColor="text1"/>
          <w:sz w:val="28"/>
          <w:szCs w:val="28"/>
        </w:rPr>
      </w:pPr>
    </w:p>
    <w:p w14:paraId="6F726BA0" w14:textId="77777777" w:rsidR="00B42E6E" w:rsidRDefault="00B42E6E" w:rsidP="00752E30">
      <w:pPr>
        <w:ind w:firstLine="567"/>
        <w:jc w:val="right"/>
        <w:rPr>
          <w:rFonts w:eastAsia="Calibri"/>
          <w:b/>
          <w:color w:val="000000" w:themeColor="text1"/>
          <w:sz w:val="28"/>
          <w:szCs w:val="28"/>
        </w:rPr>
      </w:pPr>
    </w:p>
    <w:p w14:paraId="42B5C60F" w14:textId="77777777" w:rsidR="00B42E6E" w:rsidRPr="00310239" w:rsidRDefault="00B42E6E" w:rsidP="00752E30">
      <w:pPr>
        <w:ind w:firstLine="567"/>
        <w:jc w:val="right"/>
        <w:rPr>
          <w:rFonts w:eastAsia="Calibri"/>
          <w:b/>
          <w:color w:val="000000" w:themeColor="text1"/>
          <w:sz w:val="28"/>
          <w:szCs w:val="28"/>
        </w:rPr>
      </w:pPr>
    </w:p>
    <w:p w14:paraId="2302997B" w14:textId="35C6D91A" w:rsidR="00086B2E" w:rsidRPr="00310239" w:rsidRDefault="00086B2E" w:rsidP="00752E30">
      <w:pPr>
        <w:ind w:firstLine="567"/>
        <w:jc w:val="right"/>
        <w:rPr>
          <w:rFonts w:eastAsia="Calibri"/>
          <w:b/>
          <w:color w:val="000000" w:themeColor="text1"/>
          <w:sz w:val="28"/>
          <w:szCs w:val="28"/>
        </w:rPr>
      </w:pPr>
    </w:p>
    <w:p w14:paraId="288396FC" w14:textId="77777777" w:rsidR="00086B2E" w:rsidRPr="00310239" w:rsidRDefault="00086B2E" w:rsidP="00752E30">
      <w:pPr>
        <w:ind w:firstLine="567"/>
        <w:jc w:val="right"/>
        <w:rPr>
          <w:rFonts w:eastAsia="Calibri"/>
          <w:b/>
          <w:color w:val="000000" w:themeColor="text1"/>
          <w:sz w:val="28"/>
          <w:szCs w:val="28"/>
        </w:rPr>
      </w:pPr>
    </w:p>
    <w:p w14:paraId="4256E96B" w14:textId="149289EE" w:rsidR="00752E30" w:rsidRPr="00310239" w:rsidRDefault="00752E30" w:rsidP="00752E30">
      <w:pPr>
        <w:pBdr>
          <w:top w:val="single" w:sz="4" w:space="1" w:color="auto"/>
          <w:bottom w:val="single" w:sz="4" w:space="1" w:color="auto"/>
        </w:pBdr>
        <w:ind w:firstLine="567"/>
        <w:jc w:val="right"/>
        <w:rPr>
          <w:rFonts w:eastAsia="Calibri"/>
          <w:b/>
          <w:color w:val="000000" w:themeColor="text1"/>
          <w:sz w:val="28"/>
          <w:szCs w:val="28"/>
          <w:lang w:val="kk-KZ"/>
        </w:rPr>
      </w:pPr>
      <w:r w:rsidRPr="00310239">
        <w:rPr>
          <w:rFonts w:eastAsia="Calibri"/>
          <w:b/>
          <w:color w:val="000000" w:themeColor="text1"/>
          <w:sz w:val="28"/>
          <w:szCs w:val="28"/>
          <w:lang w:val="kk-KZ"/>
        </w:rPr>
        <w:t xml:space="preserve">МКС </w:t>
      </w:r>
      <w:r w:rsidR="004324B6" w:rsidRPr="00310239">
        <w:rPr>
          <w:rFonts w:eastAsia="Calibri"/>
          <w:b/>
          <w:color w:val="000000" w:themeColor="text1"/>
          <w:sz w:val="28"/>
          <w:szCs w:val="28"/>
          <w:lang w:val="kk-KZ"/>
        </w:rPr>
        <w:t>93.080.30</w:t>
      </w:r>
    </w:p>
    <w:p w14:paraId="1B4590EE" w14:textId="77777777" w:rsidR="00752E30" w:rsidRPr="00310239" w:rsidRDefault="00752E30" w:rsidP="00752E30">
      <w:pPr>
        <w:pBdr>
          <w:top w:val="single" w:sz="4" w:space="1" w:color="auto"/>
          <w:bottom w:val="single" w:sz="4" w:space="1" w:color="auto"/>
        </w:pBdr>
        <w:ind w:firstLine="567"/>
        <w:jc w:val="both"/>
        <w:rPr>
          <w:rFonts w:eastAsia="Calibri"/>
          <w:b/>
          <w:color w:val="000000" w:themeColor="text1"/>
          <w:sz w:val="28"/>
          <w:szCs w:val="28"/>
        </w:rPr>
      </w:pPr>
    </w:p>
    <w:p w14:paraId="56D5B2E2" w14:textId="3A1C63A2" w:rsidR="00752E30" w:rsidRPr="00310239" w:rsidRDefault="00752E30" w:rsidP="00752E30">
      <w:pPr>
        <w:pBdr>
          <w:top w:val="single" w:sz="4" w:space="1" w:color="auto"/>
          <w:bottom w:val="single" w:sz="4" w:space="1" w:color="auto"/>
        </w:pBdr>
        <w:ind w:firstLine="567"/>
        <w:jc w:val="both"/>
        <w:rPr>
          <w:rFonts w:eastAsia="Calibri"/>
          <w:bCs/>
          <w:color w:val="000000" w:themeColor="text1"/>
          <w:sz w:val="28"/>
          <w:szCs w:val="28"/>
        </w:rPr>
      </w:pPr>
      <w:r w:rsidRPr="00310239">
        <w:rPr>
          <w:rFonts w:eastAsia="Calibri"/>
          <w:b/>
          <w:color w:val="000000" w:themeColor="text1"/>
          <w:sz w:val="28"/>
          <w:szCs w:val="28"/>
        </w:rPr>
        <w:t>Ключевые слова:</w:t>
      </w:r>
      <w:r w:rsidRPr="00876D41">
        <w:rPr>
          <w:rFonts w:eastAsia="Calibri"/>
          <w:bCs/>
          <w:color w:val="000000" w:themeColor="text1"/>
          <w:sz w:val="28"/>
          <w:szCs w:val="28"/>
        </w:rPr>
        <w:t xml:space="preserve"> </w:t>
      </w:r>
      <w:r w:rsidR="00876D41" w:rsidRPr="00876D41">
        <w:rPr>
          <w:rFonts w:eastAsia="Calibri"/>
          <w:bCs/>
          <w:color w:val="000000" w:themeColor="text1"/>
          <w:sz w:val="28"/>
          <w:szCs w:val="28"/>
        </w:rPr>
        <w:t>технические средства регулирования дорожного движения, шикана,</w:t>
      </w:r>
      <w:r w:rsidR="00876D41">
        <w:rPr>
          <w:rFonts w:eastAsia="Calibri"/>
          <w:b/>
          <w:color w:val="000000" w:themeColor="text1"/>
          <w:sz w:val="28"/>
          <w:szCs w:val="28"/>
        </w:rPr>
        <w:t xml:space="preserve"> </w:t>
      </w:r>
      <w:r w:rsidR="00876D41">
        <w:rPr>
          <w:bCs/>
          <w:color w:val="000000" w:themeColor="text1"/>
          <w:sz w:val="28"/>
          <w:szCs w:val="28"/>
        </w:rPr>
        <w:t>т</w:t>
      </w:r>
      <w:r w:rsidR="00876D41" w:rsidRPr="00310239">
        <w:rPr>
          <w:bCs/>
          <w:color w:val="000000" w:themeColor="text1"/>
          <w:sz w:val="28"/>
          <w:szCs w:val="28"/>
        </w:rPr>
        <w:t>умбы с искусственным освещением</w:t>
      </w:r>
      <w:r w:rsidR="00876D41">
        <w:rPr>
          <w:bCs/>
          <w:color w:val="000000" w:themeColor="text1"/>
          <w:sz w:val="28"/>
          <w:szCs w:val="28"/>
        </w:rPr>
        <w:t>,  стоп-линия</w:t>
      </w:r>
      <w:r w:rsidR="00812C25">
        <w:rPr>
          <w:bCs/>
          <w:color w:val="000000" w:themeColor="text1"/>
          <w:sz w:val="28"/>
          <w:szCs w:val="28"/>
        </w:rPr>
        <w:t>, проезжая часть</w:t>
      </w:r>
    </w:p>
    <w:p w14:paraId="5F3C5952" w14:textId="77777777" w:rsidR="00752E30" w:rsidRPr="00310239" w:rsidRDefault="00752E30" w:rsidP="00752E30">
      <w:pPr>
        <w:pBdr>
          <w:top w:val="single" w:sz="4" w:space="1" w:color="auto"/>
          <w:bottom w:val="single" w:sz="4" w:space="1" w:color="auto"/>
        </w:pBdr>
        <w:ind w:firstLine="567"/>
        <w:jc w:val="both"/>
        <w:rPr>
          <w:rFonts w:eastAsia="Calibri"/>
          <w:color w:val="000000" w:themeColor="text1"/>
          <w:sz w:val="28"/>
          <w:szCs w:val="28"/>
        </w:rPr>
      </w:pPr>
    </w:p>
    <w:sectPr w:rsidR="00752E30" w:rsidRPr="00310239" w:rsidSect="00C451DE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/>
      <w:pgMar w:top="1418" w:right="851" w:bottom="1418" w:left="1418" w:header="1021" w:footer="1020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BFF454" w14:textId="77777777" w:rsidR="00827BAE" w:rsidRDefault="00827BAE">
      <w:r>
        <w:separator/>
      </w:r>
    </w:p>
  </w:endnote>
  <w:endnote w:type="continuationSeparator" w:id="0">
    <w:p w14:paraId="7A4C47E2" w14:textId="77777777" w:rsidR="00827BAE" w:rsidRDefault="00827B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EB31F8" w14:textId="77777777" w:rsidR="00455456" w:rsidRPr="00D94E88" w:rsidRDefault="006C1D97">
    <w:pPr>
      <w:pStyle w:val="a5"/>
      <w:rPr>
        <w:lang w:val="kk-KZ"/>
      </w:rPr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6</w:t>
    </w:r>
    <w:r>
      <w:rPr>
        <w:noProof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6C900C" w14:textId="5A47300C" w:rsidR="00455456" w:rsidRDefault="006C1D97">
    <w:pPr>
      <w:pStyle w:val="a5"/>
      <w:jc w:val="right"/>
    </w:pPr>
    <w:r>
      <w:fldChar w:fldCharType="begin"/>
    </w:r>
    <w:r>
      <w:instrText>PAGE   \* MERGEFORMAT</w:instrText>
    </w:r>
    <w:r>
      <w:fldChar w:fldCharType="separate"/>
    </w:r>
    <w:r w:rsidR="00337B42">
      <w:rPr>
        <w:noProof/>
      </w:rPr>
      <w:t>1</w:t>
    </w:r>
    <w:r>
      <w:rPr>
        <w:noProof/>
      </w:rPr>
      <w:fldChar w:fldCharType="end"/>
    </w:r>
  </w:p>
  <w:p w14:paraId="5FDED0F5" w14:textId="77777777" w:rsidR="00455456" w:rsidRDefault="00455456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767591" w14:textId="77777777" w:rsidR="005D55CB" w:rsidRDefault="005D55CB">
    <w:pPr>
      <w:pStyle w:val="a5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488F41" w14:textId="1EA7EFCA" w:rsidR="007158EF" w:rsidRPr="00D94E88" w:rsidRDefault="007158EF">
    <w:pPr>
      <w:pStyle w:val="a5"/>
      <w:rPr>
        <w:lang w:val="kk-KZ"/>
      </w:rPr>
    </w:pPr>
    <w:r>
      <w:fldChar w:fldCharType="begin"/>
    </w:r>
    <w:r>
      <w:instrText>PAGE   \* MERGEFORMAT</w:instrText>
    </w:r>
    <w:r>
      <w:fldChar w:fldCharType="separate"/>
    </w:r>
    <w:r w:rsidR="00E66EF4">
      <w:rPr>
        <w:noProof/>
      </w:rPr>
      <w:t>4</w:t>
    </w:r>
    <w:r>
      <w:rPr>
        <w:noProof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95226187"/>
      <w:docPartObj>
        <w:docPartGallery w:val="Page Numbers (Bottom of Page)"/>
        <w:docPartUnique/>
      </w:docPartObj>
    </w:sdtPr>
    <w:sdtContent>
      <w:p w14:paraId="10BF4A52" w14:textId="79427D1F" w:rsidR="007158EF" w:rsidRDefault="007158EF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66EF4">
          <w:rPr>
            <w:noProof/>
          </w:rPr>
          <w:t>5</w:t>
        </w:r>
        <w:r>
          <w:fldChar w:fldCharType="end"/>
        </w:r>
      </w:p>
    </w:sdtContent>
  </w:sdt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05678029"/>
      <w:docPartObj>
        <w:docPartGallery w:val="Page Numbers (Bottom of Page)"/>
        <w:docPartUnique/>
      </w:docPartObj>
    </w:sdtPr>
    <w:sdtContent>
      <w:p w14:paraId="75FF6F75" w14:textId="2E5FDDD0" w:rsidR="007158EF" w:rsidRDefault="007158EF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3368F">
          <w:rPr>
            <w:noProof/>
          </w:rPr>
          <w:t>1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0196D7" w14:textId="77777777" w:rsidR="00827BAE" w:rsidRDefault="00827BAE">
      <w:r>
        <w:separator/>
      </w:r>
    </w:p>
  </w:footnote>
  <w:footnote w:type="continuationSeparator" w:id="0">
    <w:p w14:paraId="025ECA4A" w14:textId="77777777" w:rsidR="00827BAE" w:rsidRDefault="00827B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259C3B" w14:textId="77777777" w:rsidR="007158EF" w:rsidRPr="00802911" w:rsidRDefault="007158EF" w:rsidP="007158EF">
    <w:pPr>
      <w:pStyle w:val="a3"/>
      <w:rPr>
        <w:rFonts w:ascii="Times New Roman" w:hAnsi="Times New Roman"/>
        <w:b/>
        <w:bCs/>
        <w:sz w:val="28"/>
        <w:szCs w:val="28"/>
      </w:rPr>
    </w:pPr>
    <w:r w:rsidRPr="00802911">
      <w:rPr>
        <w:rFonts w:ascii="Times New Roman" w:hAnsi="Times New Roman"/>
        <w:b/>
        <w:bCs/>
        <w:sz w:val="28"/>
        <w:szCs w:val="28"/>
      </w:rPr>
      <w:t xml:space="preserve">Изменение № </w:t>
    </w:r>
    <w:r>
      <w:rPr>
        <w:rFonts w:ascii="Times New Roman" w:hAnsi="Times New Roman"/>
        <w:b/>
        <w:bCs/>
        <w:sz w:val="28"/>
        <w:szCs w:val="28"/>
        <w:lang w:val="kk-KZ"/>
      </w:rPr>
      <w:t>1</w:t>
    </w:r>
    <w:r w:rsidRPr="00802911">
      <w:rPr>
        <w:rFonts w:ascii="Times New Roman" w:hAnsi="Times New Roman"/>
        <w:b/>
        <w:bCs/>
        <w:sz w:val="28"/>
        <w:szCs w:val="28"/>
      </w:rPr>
      <w:t xml:space="preserve"> </w:t>
    </w:r>
    <w:r>
      <w:rPr>
        <w:rFonts w:ascii="Times New Roman" w:hAnsi="Times New Roman"/>
        <w:b/>
        <w:bCs/>
        <w:sz w:val="28"/>
        <w:szCs w:val="28"/>
      </w:rPr>
      <w:t>к</w:t>
    </w:r>
    <w:r w:rsidRPr="00802911">
      <w:rPr>
        <w:rFonts w:ascii="Times New Roman" w:hAnsi="Times New Roman"/>
        <w:b/>
        <w:bCs/>
        <w:sz w:val="28"/>
        <w:szCs w:val="28"/>
      </w:rPr>
      <w:t xml:space="preserve"> </w:t>
    </w:r>
    <w:r>
      <w:rPr>
        <w:rFonts w:ascii="Times New Roman" w:hAnsi="Times New Roman"/>
        <w:b/>
        <w:bCs/>
        <w:sz w:val="28"/>
        <w:szCs w:val="28"/>
      </w:rPr>
      <w:t>СТ</w:t>
    </w:r>
    <w:r w:rsidRPr="00802911">
      <w:rPr>
        <w:rFonts w:ascii="Times New Roman" w:hAnsi="Times New Roman"/>
        <w:b/>
        <w:bCs/>
        <w:sz w:val="28"/>
        <w:szCs w:val="28"/>
      </w:rPr>
      <w:t xml:space="preserve"> РК </w:t>
    </w:r>
    <w:r w:rsidRPr="00C01BEB">
      <w:rPr>
        <w:rFonts w:ascii="Times New Roman" w:hAnsi="Times New Roman"/>
        <w:b/>
        <w:bCs/>
        <w:sz w:val="28"/>
        <w:szCs w:val="28"/>
      </w:rPr>
      <w:t>141</w:t>
    </w:r>
    <w:r>
      <w:rPr>
        <w:rFonts w:ascii="Times New Roman" w:hAnsi="Times New Roman"/>
        <w:b/>
        <w:bCs/>
        <w:sz w:val="28"/>
        <w:szCs w:val="28"/>
      </w:rPr>
      <w:t>8</w:t>
    </w:r>
    <w:r w:rsidRPr="00C01BEB">
      <w:rPr>
        <w:rFonts w:ascii="Times New Roman" w:hAnsi="Times New Roman"/>
        <w:b/>
        <w:bCs/>
        <w:sz w:val="28"/>
        <w:szCs w:val="28"/>
      </w:rPr>
      <w:t>-201</w:t>
    </w:r>
    <w:r>
      <w:rPr>
        <w:rFonts w:ascii="Times New Roman" w:hAnsi="Times New Roman"/>
        <w:b/>
        <w:bCs/>
        <w:sz w:val="28"/>
        <w:szCs w:val="28"/>
      </w:rPr>
      <w:t>8</w:t>
    </w:r>
  </w:p>
  <w:p w14:paraId="0BE75110" w14:textId="77777777" w:rsidR="007158EF" w:rsidRPr="00802911" w:rsidRDefault="007158EF" w:rsidP="007158EF">
    <w:pPr>
      <w:pStyle w:val="a3"/>
      <w:rPr>
        <w:rFonts w:ascii="Times New Roman" w:hAnsi="Times New Roman"/>
        <w:i/>
        <w:sz w:val="28"/>
        <w:szCs w:val="28"/>
      </w:rPr>
    </w:pPr>
    <w:r>
      <w:rPr>
        <w:rFonts w:ascii="Times New Roman" w:hAnsi="Times New Roman"/>
        <w:bCs/>
        <w:i/>
        <w:sz w:val="28"/>
        <w:szCs w:val="28"/>
      </w:rPr>
      <w:t>(проект, редакция 1</w:t>
    </w:r>
    <w:r w:rsidRPr="00802911">
      <w:rPr>
        <w:rFonts w:ascii="Times New Roman" w:hAnsi="Times New Roman"/>
        <w:bCs/>
        <w:i/>
        <w:sz w:val="28"/>
        <w:szCs w:val="28"/>
      </w:rPr>
      <w:t>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888EFE" w14:textId="683FAB4F" w:rsidR="00455456" w:rsidRPr="00802911" w:rsidRDefault="006C1D97" w:rsidP="008375C8">
    <w:pPr>
      <w:pStyle w:val="a3"/>
      <w:ind w:firstLine="567"/>
      <w:jc w:val="right"/>
      <w:rPr>
        <w:rFonts w:ascii="Times New Roman" w:hAnsi="Times New Roman"/>
        <w:b/>
        <w:bCs/>
        <w:sz w:val="28"/>
        <w:szCs w:val="28"/>
      </w:rPr>
    </w:pPr>
    <w:r w:rsidRPr="00802911">
      <w:rPr>
        <w:rFonts w:ascii="Times New Roman" w:hAnsi="Times New Roman"/>
        <w:b/>
        <w:bCs/>
        <w:sz w:val="28"/>
        <w:szCs w:val="28"/>
      </w:rPr>
      <w:t xml:space="preserve">Изменение № </w:t>
    </w:r>
    <w:r w:rsidR="00DC2A6B">
      <w:rPr>
        <w:rFonts w:ascii="Times New Roman" w:hAnsi="Times New Roman"/>
        <w:b/>
        <w:bCs/>
        <w:sz w:val="28"/>
        <w:szCs w:val="28"/>
      </w:rPr>
      <w:t>__</w:t>
    </w:r>
    <w:r w:rsidRPr="00802911">
      <w:rPr>
        <w:rFonts w:ascii="Times New Roman" w:hAnsi="Times New Roman"/>
        <w:b/>
        <w:bCs/>
        <w:sz w:val="28"/>
        <w:szCs w:val="28"/>
      </w:rPr>
      <w:t xml:space="preserve"> </w:t>
    </w:r>
    <w:r w:rsidR="007553A6">
      <w:rPr>
        <w:rFonts w:ascii="Times New Roman" w:hAnsi="Times New Roman"/>
        <w:b/>
        <w:bCs/>
        <w:sz w:val="28"/>
        <w:szCs w:val="28"/>
      </w:rPr>
      <w:t>к</w:t>
    </w:r>
    <w:r w:rsidRPr="00802911">
      <w:rPr>
        <w:rFonts w:ascii="Times New Roman" w:hAnsi="Times New Roman"/>
        <w:b/>
        <w:bCs/>
        <w:sz w:val="28"/>
        <w:szCs w:val="28"/>
      </w:rPr>
      <w:t xml:space="preserve"> </w:t>
    </w:r>
    <w:r w:rsidR="00A63659">
      <w:rPr>
        <w:rFonts w:ascii="Times New Roman" w:hAnsi="Times New Roman"/>
        <w:b/>
        <w:bCs/>
        <w:sz w:val="28"/>
        <w:szCs w:val="28"/>
      </w:rPr>
      <w:t>СТ</w:t>
    </w:r>
    <w:r w:rsidRPr="00802911">
      <w:rPr>
        <w:rFonts w:ascii="Times New Roman" w:hAnsi="Times New Roman"/>
        <w:b/>
        <w:bCs/>
        <w:sz w:val="28"/>
        <w:szCs w:val="28"/>
      </w:rPr>
      <w:t xml:space="preserve"> РК </w:t>
    </w:r>
    <w:r w:rsidR="00C01BEB" w:rsidRPr="00C01BEB">
      <w:rPr>
        <w:rFonts w:ascii="Times New Roman" w:hAnsi="Times New Roman"/>
        <w:b/>
        <w:bCs/>
        <w:sz w:val="28"/>
        <w:szCs w:val="28"/>
      </w:rPr>
      <w:t>141</w:t>
    </w:r>
    <w:r w:rsidR="00DC2A6B">
      <w:rPr>
        <w:rFonts w:ascii="Times New Roman" w:hAnsi="Times New Roman"/>
        <w:b/>
        <w:bCs/>
        <w:sz w:val="28"/>
        <w:szCs w:val="28"/>
      </w:rPr>
      <w:t>8</w:t>
    </w:r>
    <w:r w:rsidR="00C01BEB" w:rsidRPr="00C01BEB">
      <w:rPr>
        <w:rFonts w:ascii="Times New Roman" w:hAnsi="Times New Roman"/>
        <w:b/>
        <w:bCs/>
        <w:sz w:val="28"/>
        <w:szCs w:val="28"/>
      </w:rPr>
      <w:t>-201</w:t>
    </w:r>
    <w:r w:rsidR="00DC2A6B">
      <w:rPr>
        <w:rFonts w:ascii="Times New Roman" w:hAnsi="Times New Roman"/>
        <w:b/>
        <w:bCs/>
        <w:sz w:val="28"/>
        <w:szCs w:val="28"/>
      </w:rPr>
      <w:t>8</w:t>
    </w:r>
  </w:p>
  <w:p w14:paraId="75E263C9" w14:textId="77D4EAC6" w:rsidR="00455456" w:rsidRPr="00802911" w:rsidRDefault="00514857" w:rsidP="008375C8">
    <w:pPr>
      <w:pStyle w:val="a3"/>
      <w:ind w:firstLine="567"/>
      <w:jc w:val="right"/>
      <w:rPr>
        <w:rFonts w:ascii="Times New Roman" w:hAnsi="Times New Roman"/>
        <w:i/>
        <w:sz w:val="28"/>
        <w:szCs w:val="28"/>
      </w:rPr>
    </w:pPr>
    <w:r>
      <w:rPr>
        <w:rFonts w:ascii="Times New Roman" w:hAnsi="Times New Roman"/>
        <w:bCs/>
        <w:i/>
        <w:sz w:val="28"/>
        <w:szCs w:val="28"/>
      </w:rPr>
      <w:t xml:space="preserve">(проект, редакция </w:t>
    </w:r>
    <w:r w:rsidR="00610FC7">
      <w:rPr>
        <w:rFonts w:ascii="Times New Roman" w:hAnsi="Times New Roman"/>
        <w:bCs/>
        <w:i/>
        <w:sz w:val="28"/>
        <w:szCs w:val="28"/>
      </w:rPr>
      <w:t>1</w:t>
    </w:r>
    <w:r w:rsidR="006C1D97" w:rsidRPr="00802911">
      <w:rPr>
        <w:rFonts w:ascii="Times New Roman" w:hAnsi="Times New Roman"/>
        <w:bCs/>
        <w:i/>
        <w:sz w:val="28"/>
        <w:szCs w:val="28"/>
      </w:rP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00F9B8" w14:textId="684552F9" w:rsidR="00455456" w:rsidRPr="007158EF" w:rsidRDefault="007158EF" w:rsidP="00B44FDC">
    <w:pPr>
      <w:pStyle w:val="a3"/>
      <w:jc w:val="right"/>
      <w:rPr>
        <w:rFonts w:ascii="Times New Roman" w:hAnsi="Times New Roman"/>
        <w:i/>
        <w:sz w:val="24"/>
        <w:szCs w:val="24"/>
        <w:lang w:val="kk-KZ"/>
      </w:rPr>
    </w:pPr>
    <w:r>
      <w:rPr>
        <w:rFonts w:ascii="Times New Roman" w:hAnsi="Times New Roman"/>
        <w:i/>
        <w:sz w:val="24"/>
        <w:szCs w:val="24"/>
        <w:lang w:val="kk-KZ"/>
      </w:rPr>
      <w:t>Проект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848BB0" w14:textId="0A9EC5AB" w:rsidR="007158EF" w:rsidRPr="00802911" w:rsidRDefault="007158EF" w:rsidP="007158EF">
    <w:pPr>
      <w:pStyle w:val="a3"/>
      <w:rPr>
        <w:rFonts w:ascii="Times New Roman" w:hAnsi="Times New Roman"/>
        <w:b/>
        <w:bCs/>
        <w:sz w:val="28"/>
        <w:szCs w:val="28"/>
      </w:rPr>
    </w:pPr>
    <w:r w:rsidRPr="00802911">
      <w:rPr>
        <w:rFonts w:ascii="Times New Roman" w:hAnsi="Times New Roman"/>
        <w:b/>
        <w:bCs/>
        <w:sz w:val="28"/>
        <w:szCs w:val="28"/>
      </w:rPr>
      <w:t xml:space="preserve">Изменение № </w:t>
    </w:r>
    <w:r w:rsidR="0033368F">
      <w:rPr>
        <w:rFonts w:ascii="Times New Roman" w:hAnsi="Times New Roman"/>
        <w:b/>
        <w:bCs/>
        <w:sz w:val="28"/>
        <w:szCs w:val="28"/>
        <w:lang w:val="kk-KZ"/>
      </w:rPr>
      <w:t>4</w:t>
    </w:r>
    <w:r w:rsidRPr="00802911">
      <w:rPr>
        <w:rFonts w:ascii="Times New Roman" w:hAnsi="Times New Roman"/>
        <w:b/>
        <w:bCs/>
        <w:sz w:val="28"/>
        <w:szCs w:val="28"/>
      </w:rPr>
      <w:t xml:space="preserve"> </w:t>
    </w:r>
    <w:r>
      <w:rPr>
        <w:rFonts w:ascii="Times New Roman" w:hAnsi="Times New Roman"/>
        <w:b/>
        <w:bCs/>
        <w:sz w:val="28"/>
        <w:szCs w:val="28"/>
      </w:rPr>
      <w:t>к</w:t>
    </w:r>
    <w:r w:rsidRPr="00802911">
      <w:rPr>
        <w:rFonts w:ascii="Times New Roman" w:hAnsi="Times New Roman"/>
        <w:b/>
        <w:bCs/>
        <w:sz w:val="28"/>
        <w:szCs w:val="28"/>
      </w:rPr>
      <w:t xml:space="preserve"> </w:t>
    </w:r>
    <w:r>
      <w:rPr>
        <w:rFonts w:ascii="Times New Roman" w:hAnsi="Times New Roman"/>
        <w:b/>
        <w:bCs/>
        <w:sz w:val="28"/>
        <w:szCs w:val="28"/>
      </w:rPr>
      <w:t>СТ</w:t>
    </w:r>
    <w:r w:rsidRPr="00802911">
      <w:rPr>
        <w:rFonts w:ascii="Times New Roman" w:hAnsi="Times New Roman"/>
        <w:b/>
        <w:bCs/>
        <w:sz w:val="28"/>
        <w:szCs w:val="28"/>
      </w:rPr>
      <w:t xml:space="preserve"> РК </w:t>
    </w:r>
    <w:r w:rsidRPr="00C01BEB">
      <w:rPr>
        <w:rFonts w:ascii="Times New Roman" w:hAnsi="Times New Roman"/>
        <w:b/>
        <w:bCs/>
        <w:sz w:val="28"/>
        <w:szCs w:val="28"/>
      </w:rPr>
      <w:t>141</w:t>
    </w:r>
    <w:r w:rsidR="0033368F">
      <w:rPr>
        <w:rFonts w:ascii="Times New Roman" w:hAnsi="Times New Roman"/>
        <w:b/>
        <w:bCs/>
        <w:sz w:val="28"/>
        <w:szCs w:val="28"/>
      </w:rPr>
      <w:t>2</w:t>
    </w:r>
    <w:r w:rsidRPr="00C01BEB">
      <w:rPr>
        <w:rFonts w:ascii="Times New Roman" w:hAnsi="Times New Roman"/>
        <w:b/>
        <w:bCs/>
        <w:sz w:val="28"/>
        <w:szCs w:val="28"/>
      </w:rPr>
      <w:t>-201</w:t>
    </w:r>
    <w:r w:rsidR="0033368F">
      <w:rPr>
        <w:rFonts w:ascii="Times New Roman" w:hAnsi="Times New Roman"/>
        <w:b/>
        <w:bCs/>
        <w:sz w:val="28"/>
        <w:szCs w:val="28"/>
      </w:rPr>
      <w:t>7</w:t>
    </w:r>
  </w:p>
  <w:p w14:paraId="50EFB328" w14:textId="77777777" w:rsidR="007158EF" w:rsidRPr="00802911" w:rsidRDefault="007158EF" w:rsidP="007158EF">
    <w:pPr>
      <w:pStyle w:val="a3"/>
      <w:rPr>
        <w:rFonts w:ascii="Times New Roman" w:hAnsi="Times New Roman"/>
        <w:i/>
        <w:sz w:val="28"/>
        <w:szCs w:val="28"/>
      </w:rPr>
    </w:pPr>
    <w:r>
      <w:rPr>
        <w:rFonts w:ascii="Times New Roman" w:hAnsi="Times New Roman"/>
        <w:bCs/>
        <w:i/>
        <w:sz w:val="28"/>
        <w:szCs w:val="28"/>
      </w:rPr>
      <w:t>(проект, редакция 1</w:t>
    </w:r>
    <w:r w:rsidRPr="00802911">
      <w:rPr>
        <w:rFonts w:ascii="Times New Roman" w:hAnsi="Times New Roman"/>
        <w:bCs/>
        <w:i/>
        <w:sz w:val="28"/>
        <w:szCs w:val="28"/>
      </w:rPr>
      <w:t>)</w: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C7A6F3" w14:textId="7FDD03C3" w:rsidR="007E1127" w:rsidRPr="00802911" w:rsidRDefault="007E1127" w:rsidP="007158EF">
    <w:pPr>
      <w:pStyle w:val="a3"/>
      <w:ind w:firstLine="567"/>
      <w:jc w:val="right"/>
      <w:rPr>
        <w:rFonts w:ascii="Times New Roman" w:hAnsi="Times New Roman"/>
        <w:b/>
        <w:bCs/>
        <w:sz w:val="28"/>
        <w:szCs w:val="28"/>
      </w:rPr>
    </w:pPr>
    <w:r w:rsidRPr="00802911">
      <w:rPr>
        <w:rFonts w:ascii="Times New Roman" w:hAnsi="Times New Roman"/>
        <w:b/>
        <w:bCs/>
        <w:sz w:val="28"/>
        <w:szCs w:val="28"/>
      </w:rPr>
      <w:t xml:space="preserve">Изменение № </w:t>
    </w:r>
    <w:r w:rsidR="005D55CB">
      <w:rPr>
        <w:rFonts w:ascii="Times New Roman" w:hAnsi="Times New Roman"/>
        <w:b/>
        <w:bCs/>
        <w:sz w:val="28"/>
        <w:szCs w:val="28"/>
        <w:lang w:val="kk-KZ"/>
      </w:rPr>
      <w:t>4</w:t>
    </w:r>
    <w:r w:rsidRPr="00802911">
      <w:rPr>
        <w:rFonts w:ascii="Times New Roman" w:hAnsi="Times New Roman"/>
        <w:b/>
        <w:bCs/>
        <w:sz w:val="28"/>
        <w:szCs w:val="28"/>
      </w:rPr>
      <w:t xml:space="preserve"> </w:t>
    </w:r>
    <w:r>
      <w:rPr>
        <w:rFonts w:ascii="Times New Roman" w:hAnsi="Times New Roman"/>
        <w:b/>
        <w:bCs/>
        <w:sz w:val="28"/>
        <w:szCs w:val="28"/>
      </w:rPr>
      <w:t>к</w:t>
    </w:r>
    <w:r w:rsidRPr="00802911">
      <w:rPr>
        <w:rFonts w:ascii="Times New Roman" w:hAnsi="Times New Roman"/>
        <w:b/>
        <w:bCs/>
        <w:sz w:val="28"/>
        <w:szCs w:val="28"/>
      </w:rPr>
      <w:t xml:space="preserve"> </w:t>
    </w:r>
    <w:r>
      <w:rPr>
        <w:rFonts w:ascii="Times New Roman" w:hAnsi="Times New Roman"/>
        <w:b/>
        <w:bCs/>
        <w:sz w:val="28"/>
        <w:szCs w:val="28"/>
      </w:rPr>
      <w:t>СТ</w:t>
    </w:r>
    <w:r w:rsidRPr="00802911">
      <w:rPr>
        <w:rFonts w:ascii="Times New Roman" w:hAnsi="Times New Roman"/>
        <w:b/>
        <w:bCs/>
        <w:sz w:val="28"/>
        <w:szCs w:val="28"/>
      </w:rPr>
      <w:t xml:space="preserve"> РК </w:t>
    </w:r>
    <w:r w:rsidRPr="00C01BEB">
      <w:rPr>
        <w:rFonts w:ascii="Times New Roman" w:hAnsi="Times New Roman"/>
        <w:b/>
        <w:bCs/>
        <w:sz w:val="28"/>
        <w:szCs w:val="28"/>
      </w:rPr>
      <w:t>141</w:t>
    </w:r>
    <w:r w:rsidR="005D55CB">
      <w:rPr>
        <w:rFonts w:ascii="Times New Roman" w:hAnsi="Times New Roman"/>
        <w:b/>
        <w:bCs/>
        <w:sz w:val="28"/>
        <w:szCs w:val="28"/>
      </w:rPr>
      <w:t>2</w:t>
    </w:r>
    <w:r w:rsidRPr="00C01BEB">
      <w:rPr>
        <w:rFonts w:ascii="Times New Roman" w:hAnsi="Times New Roman"/>
        <w:b/>
        <w:bCs/>
        <w:sz w:val="28"/>
        <w:szCs w:val="28"/>
      </w:rPr>
      <w:t>-201</w:t>
    </w:r>
    <w:r w:rsidR="005D55CB">
      <w:rPr>
        <w:rFonts w:ascii="Times New Roman" w:hAnsi="Times New Roman"/>
        <w:b/>
        <w:bCs/>
        <w:sz w:val="28"/>
        <w:szCs w:val="28"/>
      </w:rPr>
      <w:t>7</w:t>
    </w:r>
  </w:p>
  <w:p w14:paraId="6B5C775D" w14:textId="403A3A2C" w:rsidR="007E1127" w:rsidRPr="00802911" w:rsidRDefault="007E1127" w:rsidP="007158EF">
    <w:pPr>
      <w:pStyle w:val="a3"/>
      <w:ind w:firstLine="567"/>
      <w:jc w:val="right"/>
      <w:rPr>
        <w:rFonts w:ascii="Times New Roman" w:hAnsi="Times New Roman"/>
        <w:i/>
        <w:sz w:val="28"/>
        <w:szCs w:val="28"/>
      </w:rPr>
    </w:pPr>
    <w:r>
      <w:rPr>
        <w:rFonts w:ascii="Times New Roman" w:hAnsi="Times New Roman"/>
        <w:bCs/>
        <w:i/>
        <w:sz w:val="28"/>
        <w:szCs w:val="28"/>
      </w:rPr>
      <w:t xml:space="preserve">(проект, редакция </w:t>
    </w:r>
    <w:r w:rsidR="00610FC7">
      <w:rPr>
        <w:rFonts w:ascii="Times New Roman" w:hAnsi="Times New Roman"/>
        <w:bCs/>
        <w:i/>
        <w:sz w:val="28"/>
        <w:szCs w:val="28"/>
      </w:rPr>
      <w:t>1</w:t>
    </w:r>
    <w:r w:rsidRPr="00802911">
      <w:rPr>
        <w:rFonts w:ascii="Times New Roman" w:hAnsi="Times New Roman"/>
        <w:bCs/>
        <w:i/>
        <w:sz w:val="28"/>
        <w:szCs w:val="28"/>
      </w:rPr>
      <w:t>)</w: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5D77EE" w14:textId="6CFE4880" w:rsidR="007158EF" w:rsidRPr="00802911" w:rsidRDefault="007158EF" w:rsidP="007158EF">
    <w:pPr>
      <w:pStyle w:val="a3"/>
      <w:jc w:val="right"/>
      <w:rPr>
        <w:rFonts w:ascii="Times New Roman" w:hAnsi="Times New Roman"/>
        <w:b/>
        <w:bCs/>
        <w:sz w:val="28"/>
        <w:szCs w:val="28"/>
      </w:rPr>
    </w:pPr>
    <w:r w:rsidRPr="00802911">
      <w:rPr>
        <w:rFonts w:ascii="Times New Roman" w:hAnsi="Times New Roman"/>
        <w:b/>
        <w:bCs/>
        <w:sz w:val="28"/>
        <w:szCs w:val="28"/>
      </w:rPr>
      <w:t xml:space="preserve">Изменение № </w:t>
    </w:r>
    <w:r w:rsidR="00D75FB1">
      <w:rPr>
        <w:rFonts w:ascii="Times New Roman" w:hAnsi="Times New Roman"/>
        <w:b/>
        <w:bCs/>
        <w:sz w:val="28"/>
        <w:szCs w:val="28"/>
        <w:lang w:val="kk-KZ"/>
      </w:rPr>
      <w:t>4</w:t>
    </w:r>
    <w:r w:rsidRPr="00802911">
      <w:rPr>
        <w:rFonts w:ascii="Times New Roman" w:hAnsi="Times New Roman"/>
        <w:b/>
        <w:bCs/>
        <w:sz w:val="28"/>
        <w:szCs w:val="28"/>
      </w:rPr>
      <w:t xml:space="preserve"> </w:t>
    </w:r>
    <w:r>
      <w:rPr>
        <w:rFonts w:ascii="Times New Roman" w:hAnsi="Times New Roman"/>
        <w:b/>
        <w:bCs/>
        <w:sz w:val="28"/>
        <w:szCs w:val="28"/>
      </w:rPr>
      <w:t>к</w:t>
    </w:r>
    <w:r w:rsidRPr="00802911">
      <w:rPr>
        <w:rFonts w:ascii="Times New Roman" w:hAnsi="Times New Roman"/>
        <w:b/>
        <w:bCs/>
        <w:sz w:val="28"/>
        <w:szCs w:val="28"/>
      </w:rPr>
      <w:t xml:space="preserve"> </w:t>
    </w:r>
    <w:r>
      <w:rPr>
        <w:rFonts w:ascii="Times New Roman" w:hAnsi="Times New Roman"/>
        <w:b/>
        <w:bCs/>
        <w:sz w:val="28"/>
        <w:szCs w:val="28"/>
      </w:rPr>
      <w:t>СТ</w:t>
    </w:r>
    <w:r w:rsidRPr="00802911">
      <w:rPr>
        <w:rFonts w:ascii="Times New Roman" w:hAnsi="Times New Roman"/>
        <w:b/>
        <w:bCs/>
        <w:sz w:val="28"/>
        <w:szCs w:val="28"/>
      </w:rPr>
      <w:t xml:space="preserve"> РК </w:t>
    </w:r>
    <w:r w:rsidRPr="00C01BEB">
      <w:rPr>
        <w:rFonts w:ascii="Times New Roman" w:hAnsi="Times New Roman"/>
        <w:b/>
        <w:bCs/>
        <w:sz w:val="28"/>
        <w:szCs w:val="28"/>
      </w:rPr>
      <w:t>141</w:t>
    </w:r>
    <w:r w:rsidR="00D75FB1">
      <w:rPr>
        <w:rFonts w:ascii="Times New Roman" w:hAnsi="Times New Roman"/>
        <w:b/>
        <w:bCs/>
        <w:sz w:val="28"/>
        <w:szCs w:val="28"/>
      </w:rPr>
      <w:t>2</w:t>
    </w:r>
    <w:r w:rsidRPr="00C01BEB">
      <w:rPr>
        <w:rFonts w:ascii="Times New Roman" w:hAnsi="Times New Roman"/>
        <w:b/>
        <w:bCs/>
        <w:sz w:val="28"/>
        <w:szCs w:val="28"/>
      </w:rPr>
      <w:t>-201</w:t>
    </w:r>
    <w:r w:rsidR="00D75FB1">
      <w:rPr>
        <w:rFonts w:ascii="Times New Roman" w:hAnsi="Times New Roman"/>
        <w:b/>
        <w:bCs/>
        <w:sz w:val="28"/>
        <w:szCs w:val="28"/>
      </w:rPr>
      <w:t>7</w:t>
    </w:r>
  </w:p>
  <w:p w14:paraId="5BCED2DB" w14:textId="77777777" w:rsidR="007158EF" w:rsidRPr="00802911" w:rsidRDefault="007158EF" w:rsidP="007158EF">
    <w:pPr>
      <w:pStyle w:val="a3"/>
      <w:jc w:val="right"/>
      <w:rPr>
        <w:rFonts w:ascii="Times New Roman" w:hAnsi="Times New Roman"/>
        <w:i/>
        <w:sz w:val="28"/>
        <w:szCs w:val="28"/>
      </w:rPr>
    </w:pPr>
    <w:r>
      <w:rPr>
        <w:rFonts w:ascii="Times New Roman" w:hAnsi="Times New Roman"/>
        <w:bCs/>
        <w:i/>
        <w:sz w:val="28"/>
        <w:szCs w:val="28"/>
      </w:rPr>
      <w:t>(проект, редакция 1</w:t>
    </w:r>
    <w:r w:rsidRPr="00802911">
      <w:rPr>
        <w:rFonts w:ascii="Times New Roman" w:hAnsi="Times New Roman"/>
        <w:bCs/>
        <w:i/>
        <w:sz w:val="28"/>
        <w:szCs w:val="28"/>
      </w:rPr>
      <w:t>)</w:t>
    </w:r>
  </w:p>
  <w:p w14:paraId="287BFCE4" w14:textId="77777777" w:rsidR="007158EF" w:rsidRPr="00D13F6B" w:rsidRDefault="007158EF" w:rsidP="00B44FDC">
    <w:pPr>
      <w:pStyle w:val="a3"/>
      <w:jc w:val="right"/>
      <w:rPr>
        <w:rFonts w:ascii="Times New Roman" w:hAnsi="Times New Roman"/>
        <w:i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E620772"/>
    <w:multiLevelType w:val="hybridMultilevel"/>
    <w:tmpl w:val="CE169EC6"/>
    <w:lvl w:ilvl="0" w:tplc="50C6320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74C87F95"/>
    <w:multiLevelType w:val="hybridMultilevel"/>
    <w:tmpl w:val="1E6ECF3A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63776414">
    <w:abstractNumId w:val="1"/>
  </w:num>
  <w:num w:numId="2" w16cid:durableId="5231796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20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73C67"/>
    <w:rsid w:val="000203BA"/>
    <w:rsid w:val="00023A86"/>
    <w:rsid w:val="00026BCB"/>
    <w:rsid w:val="00057CF6"/>
    <w:rsid w:val="00085BC7"/>
    <w:rsid w:val="00086B2E"/>
    <w:rsid w:val="000936D3"/>
    <w:rsid w:val="000A293E"/>
    <w:rsid w:val="000B4643"/>
    <w:rsid w:val="000C2E80"/>
    <w:rsid w:val="000C55E6"/>
    <w:rsid w:val="000F2778"/>
    <w:rsid w:val="00110DFF"/>
    <w:rsid w:val="00123138"/>
    <w:rsid w:val="00125D53"/>
    <w:rsid w:val="00127649"/>
    <w:rsid w:val="0015625C"/>
    <w:rsid w:val="0015672B"/>
    <w:rsid w:val="00156C14"/>
    <w:rsid w:val="00161A65"/>
    <w:rsid w:val="00190956"/>
    <w:rsid w:val="001A0A2E"/>
    <w:rsid w:val="001B2C11"/>
    <w:rsid w:val="001D3B42"/>
    <w:rsid w:val="001E1004"/>
    <w:rsid w:val="001E5E23"/>
    <w:rsid w:val="00202079"/>
    <w:rsid w:val="002236DF"/>
    <w:rsid w:val="0025384E"/>
    <w:rsid w:val="00266B80"/>
    <w:rsid w:val="00276FD8"/>
    <w:rsid w:val="0029264B"/>
    <w:rsid w:val="002B14D7"/>
    <w:rsid w:val="002C5397"/>
    <w:rsid w:val="002D2CE7"/>
    <w:rsid w:val="002F35EC"/>
    <w:rsid w:val="00306748"/>
    <w:rsid w:val="00310239"/>
    <w:rsid w:val="00314B92"/>
    <w:rsid w:val="0033015C"/>
    <w:rsid w:val="0033368F"/>
    <w:rsid w:val="00337B42"/>
    <w:rsid w:val="003474DD"/>
    <w:rsid w:val="00363DEC"/>
    <w:rsid w:val="00365B2D"/>
    <w:rsid w:val="003908BA"/>
    <w:rsid w:val="003A6A65"/>
    <w:rsid w:val="003B07C5"/>
    <w:rsid w:val="003C79BC"/>
    <w:rsid w:val="003C7FA2"/>
    <w:rsid w:val="00403FA9"/>
    <w:rsid w:val="00410112"/>
    <w:rsid w:val="004324B6"/>
    <w:rsid w:val="00436F51"/>
    <w:rsid w:val="00455456"/>
    <w:rsid w:val="0046440F"/>
    <w:rsid w:val="00486F25"/>
    <w:rsid w:val="004A3B81"/>
    <w:rsid w:val="004A57FE"/>
    <w:rsid w:val="004B4224"/>
    <w:rsid w:val="004E1188"/>
    <w:rsid w:val="004F47CE"/>
    <w:rsid w:val="0050190F"/>
    <w:rsid w:val="00514857"/>
    <w:rsid w:val="00514CA3"/>
    <w:rsid w:val="00525A96"/>
    <w:rsid w:val="005477B2"/>
    <w:rsid w:val="005A1477"/>
    <w:rsid w:val="005A1A52"/>
    <w:rsid w:val="005C0B83"/>
    <w:rsid w:val="005D55CB"/>
    <w:rsid w:val="005F6715"/>
    <w:rsid w:val="0060799C"/>
    <w:rsid w:val="00610FC7"/>
    <w:rsid w:val="00616927"/>
    <w:rsid w:val="00670AF7"/>
    <w:rsid w:val="00673C67"/>
    <w:rsid w:val="00675ED5"/>
    <w:rsid w:val="006803D9"/>
    <w:rsid w:val="006845C2"/>
    <w:rsid w:val="00692497"/>
    <w:rsid w:val="006A4F81"/>
    <w:rsid w:val="006B6B4A"/>
    <w:rsid w:val="006C1D97"/>
    <w:rsid w:val="006C6E67"/>
    <w:rsid w:val="006E7272"/>
    <w:rsid w:val="006F7A73"/>
    <w:rsid w:val="007158EF"/>
    <w:rsid w:val="0073441F"/>
    <w:rsid w:val="00752675"/>
    <w:rsid w:val="00752E30"/>
    <w:rsid w:val="007553A6"/>
    <w:rsid w:val="00756F58"/>
    <w:rsid w:val="00772038"/>
    <w:rsid w:val="0079485F"/>
    <w:rsid w:val="007D3B32"/>
    <w:rsid w:val="007E1127"/>
    <w:rsid w:val="007F03D4"/>
    <w:rsid w:val="008007C9"/>
    <w:rsid w:val="0081038E"/>
    <w:rsid w:val="00812C25"/>
    <w:rsid w:val="0082473C"/>
    <w:rsid w:val="00825C1A"/>
    <w:rsid w:val="00827181"/>
    <w:rsid w:val="00827BAE"/>
    <w:rsid w:val="008337A4"/>
    <w:rsid w:val="008338CD"/>
    <w:rsid w:val="008375C8"/>
    <w:rsid w:val="00863D99"/>
    <w:rsid w:val="00875537"/>
    <w:rsid w:val="00876D41"/>
    <w:rsid w:val="00884130"/>
    <w:rsid w:val="008B00D6"/>
    <w:rsid w:val="008B4FBF"/>
    <w:rsid w:val="008F2A20"/>
    <w:rsid w:val="00997731"/>
    <w:rsid w:val="00997A74"/>
    <w:rsid w:val="00997F34"/>
    <w:rsid w:val="009B0878"/>
    <w:rsid w:val="009C1AEB"/>
    <w:rsid w:val="009C3B68"/>
    <w:rsid w:val="009C43DF"/>
    <w:rsid w:val="009C44EE"/>
    <w:rsid w:val="009E768A"/>
    <w:rsid w:val="009F383B"/>
    <w:rsid w:val="00A150DE"/>
    <w:rsid w:val="00A3452D"/>
    <w:rsid w:val="00A3616A"/>
    <w:rsid w:val="00A41841"/>
    <w:rsid w:val="00A62E5F"/>
    <w:rsid w:val="00A63659"/>
    <w:rsid w:val="00A64CB0"/>
    <w:rsid w:val="00AA1BAE"/>
    <w:rsid w:val="00AA3FF9"/>
    <w:rsid w:val="00AB3FA7"/>
    <w:rsid w:val="00AB48FE"/>
    <w:rsid w:val="00AC420B"/>
    <w:rsid w:val="00AC5481"/>
    <w:rsid w:val="00AD449F"/>
    <w:rsid w:val="00AF220F"/>
    <w:rsid w:val="00B15108"/>
    <w:rsid w:val="00B40EED"/>
    <w:rsid w:val="00B42E6E"/>
    <w:rsid w:val="00B567EB"/>
    <w:rsid w:val="00BB1D9A"/>
    <w:rsid w:val="00BB6FAF"/>
    <w:rsid w:val="00C01BEB"/>
    <w:rsid w:val="00C12CF4"/>
    <w:rsid w:val="00C4363C"/>
    <w:rsid w:val="00C451DE"/>
    <w:rsid w:val="00C508FD"/>
    <w:rsid w:val="00C53EFC"/>
    <w:rsid w:val="00C71482"/>
    <w:rsid w:val="00C7430A"/>
    <w:rsid w:val="00C765C0"/>
    <w:rsid w:val="00C961D1"/>
    <w:rsid w:val="00CC4653"/>
    <w:rsid w:val="00CD0D5E"/>
    <w:rsid w:val="00CE4B44"/>
    <w:rsid w:val="00CF52CA"/>
    <w:rsid w:val="00D03455"/>
    <w:rsid w:val="00D1374E"/>
    <w:rsid w:val="00D15F48"/>
    <w:rsid w:val="00D16295"/>
    <w:rsid w:val="00D400E3"/>
    <w:rsid w:val="00D75FB1"/>
    <w:rsid w:val="00D823DC"/>
    <w:rsid w:val="00D979F1"/>
    <w:rsid w:val="00DC2A6B"/>
    <w:rsid w:val="00DD783E"/>
    <w:rsid w:val="00E207AE"/>
    <w:rsid w:val="00E66EF4"/>
    <w:rsid w:val="00E827AF"/>
    <w:rsid w:val="00E845BA"/>
    <w:rsid w:val="00EC0AD0"/>
    <w:rsid w:val="00EC2476"/>
    <w:rsid w:val="00ED73B6"/>
    <w:rsid w:val="00EF7CB3"/>
    <w:rsid w:val="00F11701"/>
    <w:rsid w:val="00F15AA9"/>
    <w:rsid w:val="00F464A4"/>
    <w:rsid w:val="00F539D3"/>
    <w:rsid w:val="00F57FB2"/>
    <w:rsid w:val="00F6441D"/>
    <w:rsid w:val="00F6774B"/>
    <w:rsid w:val="00F77648"/>
    <w:rsid w:val="00FB4807"/>
    <w:rsid w:val="00FC3A17"/>
    <w:rsid w:val="00FD0A97"/>
    <w:rsid w:val="00FE312F"/>
    <w:rsid w:val="00FF08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D4093B"/>
  <w15:chartTrackingRefBased/>
  <w15:docId w15:val="{1BCE95E2-3901-44D4-A86C-4E78A9604C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538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16295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D16295"/>
    <w:rPr>
      <w:rFonts w:ascii="Calibri" w:eastAsia="Calibri" w:hAnsi="Calibri" w:cs="Times New Roman"/>
      <w:lang w:val="ru-RU"/>
    </w:rPr>
  </w:style>
  <w:style w:type="paragraph" w:styleId="a5">
    <w:name w:val="footer"/>
    <w:basedOn w:val="a"/>
    <w:link w:val="a6"/>
    <w:uiPriority w:val="99"/>
    <w:rsid w:val="00D1629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D16295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table" w:styleId="a7">
    <w:name w:val="Table Grid"/>
    <w:basedOn w:val="a1"/>
    <w:uiPriority w:val="39"/>
    <w:rsid w:val="00D162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aliases w:val="маркированный,Citation List,Heading1,Colorful List - Accent 11"/>
    <w:basedOn w:val="a"/>
    <w:link w:val="a9"/>
    <w:uiPriority w:val="34"/>
    <w:qFormat/>
    <w:rsid w:val="00D16295"/>
    <w:pPr>
      <w:ind w:left="708"/>
    </w:pPr>
  </w:style>
  <w:style w:type="character" w:customStyle="1" w:styleId="a9">
    <w:name w:val="Абзац списка Знак"/>
    <w:aliases w:val="маркированный Знак,Citation List Знак,Heading1 Знак,Colorful List - Accent 11 Знак"/>
    <w:link w:val="a8"/>
    <w:uiPriority w:val="34"/>
    <w:locked/>
    <w:rsid w:val="00D16295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a">
    <w:name w:val="Normal (Web)"/>
    <w:basedOn w:val="a"/>
    <w:uiPriority w:val="99"/>
    <w:unhideWhenUsed/>
    <w:rsid w:val="00D16295"/>
    <w:pPr>
      <w:spacing w:before="100" w:beforeAutospacing="1" w:after="100" w:afterAutospacing="1"/>
    </w:pPr>
  </w:style>
  <w:style w:type="paragraph" w:customStyle="1" w:styleId="2">
    <w:name w:val="Обычный2"/>
    <w:basedOn w:val="a"/>
    <w:rsid w:val="00D16295"/>
    <w:pPr>
      <w:spacing w:before="100" w:beforeAutospacing="1" w:after="100" w:afterAutospacing="1"/>
    </w:pPr>
  </w:style>
  <w:style w:type="table" w:customStyle="1" w:styleId="1">
    <w:name w:val="Сетка таблицы1"/>
    <w:basedOn w:val="a1"/>
    <w:next w:val="a7"/>
    <w:uiPriority w:val="39"/>
    <w:rsid w:val="008007C9"/>
    <w:pPr>
      <w:spacing w:after="0" w:line="240" w:lineRule="auto"/>
    </w:pPr>
    <w:rPr>
      <w:kern w:val="2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7291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eader" Target="header6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footer" Target="footer1.xml"/><Relationship Id="rId19" Type="http://schemas.openxmlformats.org/officeDocument/2006/relationships/footer" Target="footer6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B7A392-42F0-480D-99B1-07EDF241ED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7</Pages>
  <Words>1386</Words>
  <Characters>7901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111</dc:creator>
  <cp:keywords/>
  <dc:description/>
  <cp:lastModifiedBy>Sanzhar Turdagaliyev</cp:lastModifiedBy>
  <cp:revision>15</cp:revision>
  <cp:lastPrinted>2024-01-16T14:05:00Z</cp:lastPrinted>
  <dcterms:created xsi:type="dcterms:W3CDTF">2026-08-21T10:51:00Z</dcterms:created>
  <dcterms:modified xsi:type="dcterms:W3CDTF">2026-08-21T11:29:00Z</dcterms:modified>
</cp:coreProperties>
</file>